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D1025" w:rsidRPr="005E49E5" w:rsidRDefault="0042559E" w:rsidP="0087406A">
      <w:p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F70C40">
        <w:rPr>
          <w:rFonts w:ascii="Times New Roman" w:hAnsi="Times New Roman" w:cs="Times New Roman"/>
          <w:b/>
          <w:sz w:val="28"/>
          <w:szCs w:val="28"/>
        </w:rPr>
        <w:t>A</w:t>
      </w:r>
      <w:r w:rsidR="00A26496" w:rsidRPr="005E49E5">
        <w:rPr>
          <w:rFonts w:ascii="Times New Roman" w:hAnsi="Times New Roman" w:cs="Times New Roman"/>
          <w:b/>
          <w:sz w:val="28"/>
          <w:szCs w:val="28"/>
        </w:rPr>
        <w:t xml:space="preserve">telier de diagnostic des besoins en rapport avec </w:t>
      </w:r>
      <w:r w:rsidR="00061E66" w:rsidRPr="005E49E5">
        <w:rPr>
          <w:rFonts w:ascii="Times New Roman" w:hAnsi="Times New Roman" w:cs="Times New Roman"/>
          <w:b/>
          <w:sz w:val="28"/>
          <w:szCs w:val="28"/>
        </w:rPr>
        <w:t xml:space="preserve">les Pédagogies Actives </w:t>
      </w:r>
      <w:r w:rsidR="00A26496" w:rsidRPr="005E49E5">
        <w:rPr>
          <w:rFonts w:ascii="Times New Roman" w:hAnsi="Times New Roman" w:cs="Times New Roman"/>
          <w:b/>
          <w:sz w:val="28"/>
          <w:szCs w:val="28"/>
        </w:rPr>
        <w:t>dans les institutions de formation i</w:t>
      </w:r>
      <w:r w:rsidR="00FA2FA3" w:rsidRPr="005E49E5">
        <w:rPr>
          <w:rFonts w:ascii="Times New Roman" w:hAnsi="Times New Roman" w:cs="Times New Roman"/>
          <w:b/>
          <w:sz w:val="28"/>
          <w:szCs w:val="28"/>
        </w:rPr>
        <w:t>nitiale des enseignants du post-</w:t>
      </w:r>
      <w:r w:rsidR="00A26496" w:rsidRPr="005E49E5">
        <w:rPr>
          <w:rFonts w:ascii="Times New Roman" w:hAnsi="Times New Roman" w:cs="Times New Roman"/>
          <w:b/>
          <w:sz w:val="28"/>
          <w:szCs w:val="28"/>
        </w:rPr>
        <w:t>fondamental</w:t>
      </w:r>
    </w:p>
    <w:p w:rsidR="00A26496" w:rsidRPr="006D2799" w:rsidRDefault="00A26496" w:rsidP="0087406A">
      <w:pPr>
        <w:autoSpaceDE w:val="0"/>
        <w:autoSpaceDN w:val="0"/>
        <w:adjustRightInd w:val="0"/>
        <w:spacing w:after="120" w:line="276" w:lineRule="auto"/>
        <w:jc w:val="both"/>
        <w:rPr>
          <w:rFonts w:ascii="Times New Roman" w:eastAsia="Times New Roman" w:hAnsi="Times New Roman" w:cs="Times New Roman"/>
          <w:sz w:val="24"/>
          <w:szCs w:val="24"/>
          <w:lang w:eastAsia="fr-FR"/>
        </w:rPr>
      </w:pPr>
      <w:r w:rsidRPr="006D2799">
        <w:rPr>
          <w:rFonts w:ascii="Times New Roman" w:eastAsia="Times New Roman" w:hAnsi="Times New Roman" w:cs="Times New Roman"/>
          <w:sz w:val="24"/>
          <w:szCs w:val="24"/>
          <w:lang w:eastAsia="fr-FR"/>
        </w:rPr>
        <w:t>Un nouveau programme de coopération entre la Belgique et le Burundi a été engagé à partir du 1</w:t>
      </w:r>
      <w:r w:rsidRPr="006D2799">
        <w:rPr>
          <w:rFonts w:ascii="Times New Roman" w:eastAsia="Times New Roman" w:hAnsi="Times New Roman" w:cs="Times New Roman"/>
          <w:sz w:val="24"/>
          <w:szCs w:val="24"/>
          <w:vertAlign w:val="superscript"/>
          <w:lang w:eastAsia="fr-FR"/>
        </w:rPr>
        <w:t>er</w:t>
      </w:r>
      <w:r w:rsidRPr="006D2799">
        <w:rPr>
          <w:rFonts w:ascii="Times New Roman" w:eastAsia="Times New Roman" w:hAnsi="Times New Roman" w:cs="Times New Roman"/>
          <w:sz w:val="24"/>
          <w:szCs w:val="24"/>
          <w:lang w:eastAsia="fr-FR"/>
        </w:rPr>
        <w:t xml:space="preserve"> janvier 2024, pour une durée de cinq ans. Celui-ci s’inscrit dans une logique de continuer et de valoriser la </w:t>
      </w:r>
      <w:r w:rsidR="00FA2FA3" w:rsidRPr="006D2799">
        <w:rPr>
          <w:rFonts w:ascii="Times New Roman" w:eastAsia="Times New Roman" w:hAnsi="Times New Roman" w:cs="Times New Roman"/>
          <w:sz w:val="24"/>
          <w:szCs w:val="24"/>
          <w:lang w:eastAsia="fr-FR"/>
        </w:rPr>
        <w:t>c</w:t>
      </w:r>
      <w:r w:rsidRPr="006D2799">
        <w:rPr>
          <w:rFonts w:ascii="Times New Roman" w:eastAsia="Times New Roman" w:hAnsi="Times New Roman" w:cs="Times New Roman"/>
          <w:sz w:val="24"/>
          <w:szCs w:val="24"/>
          <w:lang w:eastAsia="fr-FR"/>
        </w:rPr>
        <w:t>oopération déjà existante entre les deux pays.</w:t>
      </w:r>
    </w:p>
    <w:p w:rsidR="00A26496" w:rsidRPr="006D2799" w:rsidRDefault="00A26496" w:rsidP="0087406A">
      <w:pPr>
        <w:autoSpaceDE w:val="0"/>
        <w:autoSpaceDN w:val="0"/>
        <w:adjustRightInd w:val="0"/>
        <w:spacing w:after="120" w:line="276" w:lineRule="auto"/>
        <w:jc w:val="both"/>
        <w:rPr>
          <w:rFonts w:ascii="Times New Roman" w:eastAsia="Times New Roman" w:hAnsi="Times New Roman" w:cs="Times New Roman"/>
          <w:sz w:val="24"/>
          <w:szCs w:val="24"/>
          <w:lang w:eastAsia="fr-FR"/>
        </w:rPr>
      </w:pPr>
      <w:r w:rsidRPr="006D2799">
        <w:rPr>
          <w:rFonts w:ascii="Times New Roman" w:eastAsia="Times New Roman" w:hAnsi="Times New Roman" w:cs="Times New Roman"/>
          <w:sz w:val="24"/>
          <w:szCs w:val="24"/>
          <w:lang w:eastAsia="fr-FR"/>
        </w:rPr>
        <w:t xml:space="preserve">Ce programme a été formulé en étroite collaboration avec les services techniques des ministères sectoriels concernés par les 5 objectifs spécifiques ainsi que ceux des ministères avec des thématiques transversales touchées par celui-ci. </w:t>
      </w:r>
    </w:p>
    <w:p w:rsidR="00A26496" w:rsidRPr="006D2799" w:rsidRDefault="00FA2FA3" w:rsidP="0087406A">
      <w:pPr>
        <w:autoSpaceDE w:val="0"/>
        <w:autoSpaceDN w:val="0"/>
        <w:adjustRightInd w:val="0"/>
        <w:spacing w:after="120" w:line="276" w:lineRule="auto"/>
        <w:jc w:val="both"/>
        <w:rPr>
          <w:rFonts w:ascii="Times New Roman" w:eastAsia="Times New Roman" w:hAnsi="Times New Roman" w:cs="Times New Roman"/>
          <w:sz w:val="24"/>
          <w:szCs w:val="24"/>
          <w:lang w:eastAsia="fr-FR"/>
        </w:rPr>
      </w:pPr>
      <w:r w:rsidRPr="006D2799">
        <w:rPr>
          <w:rFonts w:ascii="Times New Roman" w:eastAsia="Times New Roman" w:hAnsi="Times New Roman" w:cs="Times New Roman"/>
          <w:sz w:val="24"/>
          <w:szCs w:val="24"/>
          <w:lang w:eastAsia="fr-FR"/>
        </w:rPr>
        <w:t xml:space="preserve">Il </w:t>
      </w:r>
      <w:r w:rsidR="00A26496" w:rsidRPr="006D2799">
        <w:rPr>
          <w:rFonts w:ascii="Times New Roman" w:eastAsia="Times New Roman" w:hAnsi="Times New Roman" w:cs="Times New Roman"/>
          <w:sz w:val="24"/>
          <w:szCs w:val="24"/>
          <w:lang w:eastAsia="fr-FR"/>
        </w:rPr>
        <w:t>s’articule auto</w:t>
      </w:r>
      <w:r w:rsidR="00AF1F1C">
        <w:rPr>
          <w:rFonts w:ascii="Times New Roman" w:eastAsia="Times New Roman" w:hAnsi="Times New Roman" w:cs="Times New Roman"/>
          <w:sz w:val="24"/>
          <w:szCs w:val="24"/>
          <w:lang w:eastAsia="fr-FR"/>
        </w:rPr>
        <w:t>ur de cinq projets : Santé, E</w:t>
      </w:r>
      <w:r w:rsidR="00A26496" w:rsidRPr="006D2799">
        <w:rPr>
          <w:rFonts w:ascii="Times New Roman" w:eastAsia="Times New Roman" w:hAnsi="Times New Roman" w:cs="Times New Roman"/>
          <w:sz w:val="24"/>
          <w:szCs w:val="24"/>
          <w:lang w:eastAsia="fr-FR"/>
        </w:rPr>
        <w:t>ducation post fondamentale, Formation et insertion professionnelle dans une économie plus verte et circulaire, Systèmes alimentaires durables</w:t>
      </w:r>
      <w:r w:rsidR="00AF1F1C">
        <w:rPr>
          <w:rFonts w:ascii="Times New Roman" w:eastAsia="Times New Roman" w:hAnsi="Times New Roman" w:cs="Times New Roman"/>
          <w:sz w:val="24"/>
          <w:szCs w:val="24"/>
          <w:lang w:eastAsia="fr-FR"/>
        </w:rPr>
        <w:t xml:space="preserve">, </w:t>
      </w:r>
      <w:r w:rsidR="00A26496" w:rsidRPr="006D2799">
        <w:rPr>
          <w:rFonts w:ascii="Times New Roman" w:eastAsia="Times New Roman" w:hAnsi="Times New Roman" w:cs="Times New Roman"/>
          <w:sz w:val="24"/>
          <w:szCs w:val="24"/>
          <w:lang w:eastAsia="fr-FR"/>
        </w:rPr>
        <w:t>Gouvernance et participation citoyenne su</w:t>
      </w:r>
      <w:r w:rsidR="00AF1F1C">
        <w:rPr>
          <w:rFonts w:ascii="Times New Roman" w:eastAsia="Times New Roman" w:hAnsi="Times New Roman" w:cs="Times New Roman"/>
          <w:sz w:val="24"/>
          <w:szCs w:val="24"/>
          <w:lang w:eastAsia="fr-FR"/>
        </w:rPr>
        <w:t xml:space="preserve">r base d’une approche intégrée </w:t>
      </w:r>
      <w:r w:rsidR="00A26496" w:rsidRPr="006D2799">
        <w:rPr>
          <w:rFonts w:ascii="Times New Roman" w:eastAsia="Times New Roman" w:hAnsi="Times New Roman" w:cs="Times New Roman"/>
          <w:sz w:val="24"/>
          <w:szCs w:val="24"/>
          <w:lang w:eastAsia="fr-FR"/>
        </w:rPr>
        <w:t>et d’un double ancrage aux niveaux central et territorial (Kirundo, Cibitoke).</w:t>
      </w:r>
    </w:p>
    <w:p w:rsidR="00A26496" w:rsidRPr="006D2799" w:rsidRDefault="00A26496" w:rsidP="0087406A">
      <w:pPr>
        <w:autoSpaceDE w:val="0"/>
        <w:autoSpaceDN w:val="0"/>
        <w:adjustRightInd w:val="0"/>
        <w:spacing w:after="120" w:line="276" w:lineRule="auto"/>
        <w:jc w:val="both"/>
        <w:rPr>
          <w:rFonts w:ascii="Times New Roman" w:eastAsia="Times New Roman" w:hAnsi="Times New Roman" w:cs="Times New Roman"/>
          <w:sz w:val="24"/>
          <w:szCs w:val="24"/>
          <w:lang w:eastAsia="fr-FR"/>
        </w:rPr>
      </w:pPr>
      <w:r w:rsidRPr="006D2799">
        <w:rPr>
          <w:rFonts w:ascii="Times New Roman" w:eastAsia="Times New Roman" w:hAnsi="Times New Roman" w:cs="Times New Roman"/>
          <w:sz w:val="24"/>
          <w:szCs w:val="24"/>
          <w:lang w:eastAsia="fr-FR"/>
        </w:rPr>
        <w:t>L</w:t>
      </w:r>
      <w:r w:rsidR="005E49E5">
        <w:rPr>
          <w:rFonts w:ascii="Times New Roman" w:eastAsia="Times New Roman" w:hAnsi="Times New Roman" w:cs="Times New Roman"/>
          <w:sz w:val="24"/>
          <w:szCs w:val="24"/>
          <w:lang w:eastAsia="fr-FR"/>
        </w:rPr>
        <w:t>’intervention en éducation post-</w:t>
      </w:r>
      <w:r w:rsidRPr="006D2799">
        <w:rPr>
          <w:rFonts w:ascii="Times New Roman" w:eastAsia="Times New Roman" w:hAnsi="Times New Roman" w:cs="Times New Roman"/>
          <w:sz w:val="24"/>
          <w:szCs w:val="24"/>
          <w:lang w:eastAsia="fr-FR"/>
        </w:rPr>
        <w:t>fondamentale “INDERO KAZOZA” a comme objectif spécifique « Les jeunes - en particulier les filles et les plus vulnérables – ont accès à une éducation de qualité inclusive et équitable, et l’achèvent pour se préparer aux défis socio-économiques de demain ».</w:t>
      </w:r>
    </w:p>
    <w:p w:rsidR="00A26496" w:rsidRPr="006D2799" w:rsidRDefault="00A26496" w:rsidP="0087406A">
      <w:pPr>
        <w:autoSpaceDE w:val="0"/>
        <w:autoSpaceDN w:val="0"/>
        <w:adjustRightInd w:val="0"/>
        <w:spacing w:after="120" w:line="276" w:lineRule="auto"/>
        <w:jc w:val="both"/>
        <w:rPr>
          <w:rFonts w:ascii="Times New Roman" w:eastAsia="Times New Roman" w:hAnsi="Times New Roman" w:cs="Times New Roman"/>
          <w:sz w:val="24"/>
          <w:szCs w:val="24"/>
          <w:lang w:eastAsia="fr-FR"/>
        </w:rPr>
      </w:pPr>
      <w:r w:rsidRPr="006D2799">
        <w:rPr>
          <w:rFonts w:ascii="Times New Roman" w:eastAsia="Times New Roman" w:hAnsi="Times New Roman" w:cs="Times New Roman"/>
          <w:sz w:val="24"/>
          <w:szCs w:val="24"/>
          <w:lang w:eastAsia="fr-FR"/>
        </w:rPr>
        <w:t>Pour atteindre cet objectif, le programme se propose d’intervenir simultanément sur trois axes qui se complètent pour constituer un tout cohérant : l’accès, l’inclusion et la rétention ; la qualité de l’enseignement et des apprentissages ; ainsi que la gestion et la gouvernance.</w:t>
      </w:r>
    </w:p>
    <w:p w:rsidR="00342386" w:rsidRPr="006D2799" w:rsidRDefault="00A26496" w:rsidP="0087406A">
      <w:pPr>
        <w:autoSpaceDE w:val="0"/>
        <w:autoSpaceDN w:val="0"/>
        <w:adjustRightInd w:val="0"/>
        <w:spacing w:after="120" w:line="276" w:lineRule="auto"/>
        <w:jc w:val="both"/>
        <w:rPr>
          <w:rFonts w:ascii="Times New Roman" w:eastAsia="Times New Roman" w:hAnsi="Times New Roman" w:cs="Times New Roman"/>
          <w:sz w:val="24"/>
          <w:szCs w:val="24"/>
          <w:lang w:eastAsia="fr-FR"/>
        </w:rPr>
      </w:pPr>
      <w:r w:rsidRPr="006D2799">
        <w:rPr>
          <w:rFonts w:ascii="Times New Roman" w:eastAsia="Times New Roman" w:hAnsi="Times New Roman" w:cs="Times New Roman"/>
          <w:sz w:val="24"/>
          <w:szCs w:val="24"/>
          <w:lang w:eastAsia="fr-FR"/>
        </w:rPr>
        <w:t>Pour l’axe « Qualité de l’enseignement et des apprentissages », le projet vise à (i) créer un environnement stimulant et propice à l’apprentissage, (ii) renforcer les acteurs principaux</w:t>
      </w:r>
      <w:r w:rsidR="00B77BBB">
        <w:rPr>
          <w:rFonts w:ascii="Times New Roman" w:eastAsia="Times New Roman" w:hAnsi="Times New Roman" w:cs="Times New Roman"/>
          <w:sz w:val="24"/>
          <w:szCs w:val="24"/>
          <w:lang w:eastAsia="fr-FR"/>
        </w:rPr>
        <w:t xml:space="preserve"> </w:t>
      </w:r>
      <w:r w:rsidRPr="006D2799">
        <w:rPr>
          <w:rFonts w:ascii="Times New Roman" w:eastAsia="Times New Roman" w:hAnsi="Times New Roman" w:cs="Times New Roman"/>
          <w:sz w:val="24"/>
          <w:szCs w:val="24"/>
          <w:lang w:eastAsia="fr-FR"/>
        </w:rPr>
        <w:t>qui sont les enseignants dans l’opérationnalisation efficiente des approches pédagogiques et (iii)</w:t>
      </w:r>
      <w:r w:rsidR="00B135D3">
        <w:rPr>
          <w:rFonts w:ascii="Times New Roman" w:eastAsia="Times New Roman" w:hAnsi="Times New Roman" w:cs="Times New Roman"/>
          <w:sz w:val="24"/>
          <w:szCs w:val="24"/>
          <w:lang w:eastAsia="fr-FR"/>
        </w:rPr>
        <w:t xml:space="preserve"> </w:t>
      </w:r>
      <w:r w:rsidR="005E49E5">
        <w:rPr>
          <w:rFonts w:ascii="Times New Roman" w:eastAsia="Times New Roman" w:hAnsi="Times New Roman" w:cs="Times New Roman"/>
          <w:sz w:val="24"/>
          <w:szCs w:val="24"/>
          <w:lang w:eastAsia="fr-FR"/>
        </w:rPr>
        <w:t>disponibiliser</w:t>
      </w:r>
      <w:r w:rsidR="00B135D3">
        <w:rPr>
          <w:rFonts w:ascii="Times New Roman" w:eastAsia="Times New Roman" w:hAnsi="Times New Roman" w:cs="Times New Roman"/>
          <w:sz w:val="24"/>
          <w:szCs w:val="24"/>
          <w:lang w:eastAsia="fr-FR"/>
        </w:rPr>
        <w:t xml:space="preserve"> </w:t>
      </w:r>
      <w:r w:rsidR="005E49E5">
        <w:rPr>
          <w:rFonts w:ascii="Times New Roman" w:eastAsia="Times New Roman" w:hAnsi="Times New Roman" w:cs="Times New Roman"/>
          <w:sz w:val="24"/>
          <w:szCs w:val="24"/>
          <w:lang w:eastAsia="fr-FR"/>
        </w:rPr>
        <w:t xml:space="preserve">les équipements </w:t>
      </w:r>
      <w:r w:rsidRPr="006D2799">
        <w:rPr>
          <w:rFonts w:ascii="Times New Roman" w:eastAsia="Times New Roman" w:hAnsi="Times New Roman" w:cs="Times New Roman"/>
          <w:sz w:val="24"/>
          <w:szCs w:val="24"/>
          <w:lang w:eastAsia="fr-FR"/>
        </w:rPr>
        <w:t>et les fournitures scolaires</w:t>
      </w:r>
      <w:r w:rsidR="00793BD7">
        <w:rPr>
          <w:rFonts w:ascii="Times New Roman" w:eastAsia="Times New Roman" w:hAnsi="Times New Roman" w:cs="Times New Roman"/>
          <w:sz w:val="24"/>
          <w:szCs w:val="24"/>
          <w:lang w:eastAsia="fr-FR"/>
        </w:rPr>
        <w:t xml:space="preserve"> </w:t>
      </w:r>
      <w:r w:rsidR="005E49E5" w:rsidRPr="005E49E5">
        <w:rPr>
          <w:rFonts w:ascii="Times New Roman" w:eastAsia="Times New Roman" w:hAnsi="Times New Roman" w:cs="Times New Roman"/>
          <w:sz w:val="24"/>
          <w:szCs w:val="24"/>
          <w:highlight w:val="yellow"/>
          <w:lang w:eastAsia="fr-FR"/>
        </w:rPr>
        <w:t>(matériel pédagogique !)</w:t>
      </w:r>
      <w:r w:rsidR="00342386" w:rsidRPr="006D2799">
        <w:rPr>
          <w:rFonts w:ascii="Times New Roman" w:eastAsia="Times New Roman" w:hAnsi="Times New Roman" w:cs="Times New Roman"/>
          <w:sz w:val="24"/>
          <w:szCs w:val="24"/>
          <w:lang w:eastAsia="fr-FR"/>
        </w:rPr>
        <w:t>.</w:t>
      </w:r>
    </w:p>
    <w:p w:rsidR="00430FFB" w:rsidRPr="00430FFB" w:rsidRDefault="00430FFB" w:rsidP="0087406A">
      <w:pPr>
        <w:autoSpaceDE w:val="0"/>
        <w:autoSpaceDN w:val="0"/>
        <w:adjustRightInd w:val="0"/>
        <w:spacing w:after="120" w:line="276" w:lineRule="auto"/>
        <w:jc w:val="both"/>
        <w:rPr>
          <w:rFonts w:ascii="Times New Roman" w:hAnsi="Times New Roman" w:cs="Times New Roman"/>
          <w:sz w:val="24"/>
          <w:szCs w:val="24"/>
        </w:rPr>
      </w:pPr>
      <w:r w:rsidRPr="00430FFB">
        <w:rPr>
          <w:rFonts w:ascii="Times New Roman" w:hAnsi="Times New Roman" w:cs="Times New Roman"/>
          <w:sz w:val="24"/>
          <w:szCs w:val="24"/>
        </w:rPr>
        <w:t>Dans le cadre de l'amélioration de la qualité de l'enseignement et des apprentissages au sein des institutions de formation des enseignants du post-fondamental, il est essentiel de prendre en compte les pratiques pédagogiques actives</w:t>
      </w:r>
      <w:r w:rsidR="00E30948">
        <w:rPr>
          <w:rFonts w:ascii="Times New Roman" w:hAnsi="Times New Roman" w:cs="Times New Roman"/>
          <w:sz w:val="24"/>
          <w:szCs w:val="24"/>
        </w:rPr>
        <w:t xml:space="preserve"> </w:t>
      </w:r>
      <w:r w:rsidRPr="00430FFB">
        <w:rPr>
          <w:rFonts w:ascii="Times New Roman" w:hAnsi="Times New Roman" w:cs="Times New Roman"/>
          <w:sz w:val="24"/>
          <w:szCs w:val="24"/>
        </w:rPr>
        <w:t>qui sont en constante évolution, afin de répondre aux attentes des futurs enseignants tout au long de leur formation initiale.</w:t>
      </w:r>
    </w:p>
    <w:p w:rsidR="00430FFB" w:rsidRPr="00430FFB" w:rsidRDefault="00430FFB" w:rsidP="0087406A">
      <w:pPr>
        <w:autoSpaceDE w:val="0"/>
        <w:autoSpaceDN w:val="0"/>
        <w:adjustRightInd w:val="0"/>
        <w:spacing w:after="120" w:line="276" w:lineRule="auto"/>
        <w:jc w:val="both"/>
        <w:rPr>
          <w:rFonts w:ascii="Times New Roman" w:hAnsi="Times New Roman" w:cs="Times New Roman"/>
          <w:sz w:val="24"/>
          <w:szCs w:val="24"/>
        </w:rPr>
      </w:pPr>
      <w:r w:rsidRPr="00430FFB">
        <w:rPr>
          <w:rFonts w:ascii="Times New Roman" w:hAnsi="Times New Roman" w:cs="Times New Roman"/>
          <w:sz w:val="24"/>
          <w:szCs w:val="24"/>
        </w:rPr>
        <w:t>L'évolution rapide des méthodes pédagogiques, couplée aux exigences croissantes du marché de l'enseignement, nécessite une réévaluation des pratiques adoptées dans la formation initiale des enseignants. Les pédagogies actives</w:t>
      </w:r>
      <w:r w:rsidR="00F70C40">
        <w:rPr>
          <w:rFonts w:ascii="Times New Roman" w:hAnsi="Times New Roman" w:cs="Times New Roman"/>
          <w:sz w:val="24"/>
          <w:szCs w:val="24"/>
        </w:rPr>
        <w:t xml:space="preserve"> </w:t>
      </w:r>
      <w:r w:rsidRPr="00430FFB">
        <w:rPr>
          <w:rFonts w:ascii="Times New Roman" w:hAnsi="Times New Roman" w:cs="Times New Roman"/>
          <w:sz w:val="24"/>
          <w:szCs w:val="24"/>
        </w:rPr>
        <w:t>et en particulier</w:t>
      </w:r>
      <w:r w:rsidR="00F70C40">
        <w:rPr>
          <w:rFonts w:ascii="Times New Roman" w:hAnsi="Times New Roman" w:cs="Times New Roman"/>
          <w:sz w:val="24"/>
          <w:szCs w:val="24"/>
        </w:rPr>
        <w:t xml:space="preserve">, </w:t>
      </w:r>
      <w:r w:rsidRPr="00430FFB">
        <w:rPr>
          <w:rFonts w:ascii="Times New Roman" w:hAnsi="Times New Roman" w:cs="Times New Roman"/>
          <w:sz w:val="24"/>
          <w:szCs w:val="24"/>
        </w:rPr>
        <w:t>la pédagogie de l'intégration, se révèlent être des approches cruciales pour favoriser un apprentissage significatif et engageant. Ces méthodes encouragent la participation active des apprenants, facilitent la collaboration et renforcent l'application des connaissances dans des contextes réels.</w:t>
      </w:r>
    </w:p>
    <w:p w:rsidR="00430FFB" w:rsidRDefault="00430FFB" w:rsidP="00F27074">
      <w:pPr>
        <w:autoSpaceDE w:val="0"/>
        <w:autoSpaceDN w:val="0"/>
        <w:adjustRightInd w:val="0"/>
        <w:spacing w:after="0" w:line="276" w:lineRule="auto"/>
        <w:jc w:val="both"/>
        <w:rPr>
          <w:rFonts w:ascii="Times New Roman" w:hAnsi="Times New Roman" w:cs="Times New Roman"/>
          <w:sz w:val="24"/>
          <w:szCs w:val="24"/>
        </w:rPr>
      </w:pPr>
      <w:r w:rsidRPr="00430FFB">
        <w:rPr>
          <w:rFonts w:ascii="Times New Roman" w:hAnsi="Times New Roman" w:cs="Times New Roman"/>
          <w:sz w:val="24"/>
          <w:szCs w:val="24"/>
        </w:rPr>
        <w:t>Il est donc impératif d'identifier les besoins relatifs aux pédagogies actives au sein des institutions de formation initiale des enseignants. Cette identification permettra d'intégrer efficacement ces pratiques pédagogiques dans l</w:t>
      </w:r>
      <w:r w:rsidR="005E49E5">
        <w:rPr>
          <w:rFonts w:ascii="Times New Roman" w:hAnsi="Times New Roman" w:cs="Times New Roman"/>
          <w:sz w:val="24"/>
          <w:szCs w:val="24"/>
        </w:rPr>
        <w:t>e processus d'enseignement-</w:t>
      </w:r>
      <w:r w:rsidRPr="00430FFB">
        <w:rPr>
          <w:rFonts w:ascii="Times New Roman" w:hAnsi="Times New Roman" w:cs="Times New Roman"/>
          <w:sz w:val="24"/>
          <w:szCs w:val="24"/>
        </w:rPr>
        <w:t>apprentissage, garantissant ainsi une formation pertinente et adaptée aux défis contemporains de l'éducation.</w:t>
      </w:r>
    </w:p>
    <w:p w:rsidR="00F27074" w:rsidRDefault="00F27074" w:rsidP="00F27074">
      <w:pPr>
        <w:autoSpaceDE w:val="0"/>
        <w:autoSpaceDN w:val="0"/>
        <w:adjustRightInd w:val="0"/>
        <w:spacing w:after="0" w:line="276" w:lineRule="auto"/>
        <w:jc w:val="both"/>
        <w:rPr>
          <w:rFonts w:ascii="Times New Roman" w:hAnsi="Times New Roman" w:cs="Times New Roman"/>
          <w:sz w:val="24"/>
          <w:szCs w:val="24"/>
        </w:rPr>
      </w:pPr>
    </w:p>
    <w:p w:rsidR="00120C00" w:rsidRPr="006D2799" w:rsidRDefault="00120C00" w:rsidP="00F27074">
      <w:pPr>
        <w:autoSpaceDE w:val="0"/>
        <w:autoSpaceDN w:val="0"/>
        <w:adjustRightInd w:val="0"/>
        <w:spacing w:after="0" w:line="276" w:lineRule="auto"/>
        <w:jc w:val="both"/>
        <w:rPr>
          <w:rFonts w:ascii="Times New Roman" w:hAnsi="Times New Roman" w:cs="Times New Roman"/>
          <w:sz w:val="24"/>
          <w:szCs w:val="24"/>
        </w:rPr>
      </w:pPr>
    </w:p>
    <w:p w:rsidR="00192FEA" w:rsidRPr="00F27074" w:rsidRDefault="00192FEA" w:rsidP="00551CEA">
      <w:pPr>
        <w:pStyle w:val="Paragraphedeliste"/>
        <w:numPr>
          <w:ilvl w:val="0"/>
          <w:numId w:val="33"/>
        </w:numPr>
        <w:rPr>
          <w:rFonts w:ascii="Times New Roman" w:eastAsia="Times New Roman" w:hAnsi="Times New Roman"/>
          <w:color w:val="auto"/>
          <w:sz w:val="24"/>
          <w:szCs w:val="24"/>
          <w:lang w:val="fr-FR" w:eastAsia="fr-FR"/>
        </w:rPr>
      </w:pPr>
      <w:r w:rsidRPr="00B238DD">
        <w:rPr>
          <w:rFonts w:ascii="Times New Roman" w:eastAsia="Times New Roman" w:hAnsi="Times New Roman"/>
          <w:b/>
          <w:color w:val="auto"/>
          <w:sz w:val="24"/>
          <w:szCs w:val="24"/>
          <w:lang w:val="fr-FR" w:eastAsia="fr-FR"/>
        </w:rPr>
        <w:lastRenderedPageBreak/>
        <w:t>Objectif général de l’atelier</w:t>
      </w:r>
    </w:p>
    <w:p w:rsidR="00192FEA" w:rsidRPr="006D2799" w:rsidRDefault="00192FEA" w:rsidP="0087406A">
      <w:pPr>
        <w:pStyle w:val="Paragraphedeliste"/>
        <w:suppressAutoHyphens/>
        <w:spacing w:after="0"/>
        <w:jc w:val="both"/>
        <w:rPr>
          <w:rFonts w:ascii="Times New Roman" w:hAnsi="Times New Roman"/>
          <w:b/>
          <w:bCs/>
          <w:color w:val="auto"/>
          <w:sz w:val="24"/>
          <w:szCs w:val="24"/>
          <w:lang w:val="fr-FR"/>
        </w:rPr>
      </w:pPr>
    </w:p>
    <w:p w:rsidR="00430FFB" w:rsidRDefault="00EA26D8" w:rsidP="00F27074">
      <w:pPr>
        <w:autoSpaceDE w:val="0"/>
        <w:autoSpaceDN w:val="0"/>
        <w:adjustRightInd w:val="0"/>
        <w:spacing w:after="0" w:line="276" w:lineRule="auto"/>
        <w:jc w:val="both"/>
        <w:rPr>
          <w:rFonts w:ascii="Times New Roman" w:hAnsi="Times New Roman" w:cs="Times New Roman"/>
          <w:sz w:val="24"/>
          <w:szCs w:val="24"/>
        </w:rPr>
      </w:pPr>
      <w:bookmarkStart w:id="0" w:name="_Hlk179982280"/>
      <w:r w:rsidRPr="00EA26D8">
        <w:rPr>
          <w:rFonts w:ascii="Times New Roman" w:hAnsi="Times New Roman" w:cs="Times New Roman"/>
          <w:sz w:val="24"/>
          <w:szCs w:val="24"/>
        </w:rPr>
        <w:t xml:space="preserve">L'objectif principal de cet atelier est de réaliser un diagnostic des besoins des institutions de formation initiale des enseignants en matière de pédagogies actives, avec un accent particulier sur la pédagogie de l'intégration. </w:t>
      </w:r>
    </w:p>
    <w:p w:rsidR="00F27074" w:rsidRPr="006D2799" w:rsidRDefault="00F27074" w:rsidP="00F27074">
      <w:pPr>
        <w:autoSpaceDE w:val="0"/>
        <w:autoSpaceDN w:val="0"/>
        <w:adjustRightInd w:val="0"/>
        <w:spacing w:after="0" w:line="276" w:lineRule="auto"/>
        <w:jc w:val="both"/>
        <w:rPr>
          <w:rFonts w:ascii="Times New Roman" w:hAnsi="Times New Roman" w:cs="Times New Roman"/>
          <w:sz w:val="24"/>
          <w:szCs w:val="24"/>
        </w:rPr>
      </w:pPr>
    </w:p>
    <w:bookmarkEnd w:id="0"/>
    <w:p w:rsidR="00192FEA" w:rsidRPr="0042559E" w:rsidRDefault="00192FEA" w:rsidP="00A53663">
      <w:pPr>
        <w:pStyle w:val="Paragraphedeliste"/>
        <w:ind w:left="360"/>
        <w:rPr>
          <w:rFonts w:ascii="Times New Roman" w:eastAsia="Times New Roman" w:hAnsi="Times New Roman"/>
          <w:b/>
          <w:color w:val="auto"/>
          <w:sz w:val="24"/>
          <w:szCs w:val="24"/>
          <w:lang w:val="fr-FR" w:eastAsia="fr-FR"/>
        </w:rPr>
      </w:pPr>
      <w:r w:rsidRPr="0042559E">
        <w:rPr>
          <w:rFonts w:ascii="Times New Roman" w:eastAsia="Times New Roman" w:hAnsi="Times New Roman"/>
          <w:b/>
          <w:color w:val="auto"/>
          <w:sz w:val="24"/>
          <w:szCs w:val="24"/>
          <w:lang w:val="fr-FR" w:eastAsia="fr-FR"/>
        </w:rPr>
        <w:t xml:space="preserve">Objectifs </w:t>
      </w:r>
      <w:r w:rsidR="00C975DC" w:rsidRPr="0042559E">
        <w:rPr>
          <w:rFonts w:ascii="Times New Roman" w:eastAsia="Times New Roman" w:hAnsi="Times New Roman"/>
          <w:b/>
          <w:color w:val="auto"/>
          <w:sz w:val="24"/>
          <w:szCs w:val="24"/>
          <w:lang w:val="fr-FR" w:eastAsia="fr-FR"/>
        </w:rPr>
        <w:t>s</w:t>
      </w:r>
      <w:r w:rsidRPr="0042559E">
        <w:rPr>
          <w:rFonts w:ascii="Times New Roman" w:eastAsia="Times New Roman" w:hAnsi="Times New Roman"/>
          <w:b/>
          <w:color w:val="auto"/>
          <w:sz w:val="24"/>
          <w:szCs w:val="24"/>
          <w:lang w:val="fr-FR" w:eastAsia="fr-FR"/>
        </w:rPr>
        <w:t>pécifiques</w:t>
      </w:r>
      <w:r w:rsidR="0042559E">
        <w:rPr>
          <w:rFonts w:ascii="Times New Roman" w:eastAsia="Times New Roman" w:hAnsi="Times New Roman"/>
          <w:b/>
          <w:color w:val="auto"/>
          <w:sz w:val="24"/>
          <w:szCs w:val="24"/>
          <w:lang w:val="fr-FR" w:eastAsia="fr-FR"/>
        </w:rPr>
        <w:t xml:space="preserve"> de l’atelier :</w:t>
      </w:r>
    </w:p>
    <w:p w:rsidR="00EA26D8" w:rsidRPr="00F27074" w:rsidRDefault="00C975DC" w:rsidP="00A53663">
      <w:pPr>
        <w:pStyle w:val="Paragraphedeliste"/>
        <w:numPr>
          <w:ilvl w:val="0"/>
          <w:numId w:val="34"/>
        </w:numPr>
        <w:jc w:val="both"/>
        <w:rPr>
          <w:rFonts w:ascii="Times New Roman" w:hAnsi="Times New Roman"/>
          <w:color w:val="0000FF"/>
          <w:sz w:val="24"/>
          <w:szCs w:val="24"/>
        </w:rPr>
      </w:pPr>
      <w:r w:rsidRPr="00F27074">
        <w:rPr>
          <w:rFonts w:ascii="Times New Roman" w:hAnsi="Times New Roman"/>
          <w:color w:val="0000FF"/>
          <w:sz w:val="24"/>
          <w:szCs w:val="24"/>
        </w:rPr>
        <w:t>Etablir</w:t>
      </w:r>
      <w:r w:rsidR="00A53663">
        <w:rPr>
          <w:rFonts w:ascii="Times New Roman" w:hAnsi="Times New Roman"/>
          <w:color w:val="0000FF"/>
          <w:sz w:val="24"/>
          <w:szCs w:val="24"/>
        </w:rPr>
        <w:t xml:space="preserve"> </w:t>
      </w:r>
      <w:r w:rsidRPr="00F27074">
        <w:rPr>
          <w:rFonts w:ascii="Times New Roman" w:hAnsi="Times New Roman"/>
          <w:color w:val="0000FF"/>
          <w:sz w:val="24"/>
          <w:szCs w:val="24"/>
        </w:rPr>
        <w:t xml:space="preserve">un </w:t>
      </w:r>
      <w:r w:rsidR="00EA26D8" w:rsidRPr="00F27074">
        <w:rPr>
          <w:rFonts w:ascii="Times New Roman" w:hAnsi="Times New Roman"/>
          <w:color w:val="0000FF"/>
          <w:sz w:val="24"/>
          <w:szCs w:val="24"/>
        </w:rPr>
        <w:t xml:space="preserve">état </w:t>
      </w:r>
      <w:r w:rsidRPr="00F27074">
        <w:rPr>
          <w:rFonts w:ascii="Times New Roman" w:hAnsi="Times New Roman"/>
          <w:color w:val="0000FF"/>
          <w:sz w:val="24"/>
          <w:szCs w:val="24"/>
        </w:rPr>
        <w:t>des lieux</w:t>
      </w:r>
      <w:r w:rsidR="00EA26D8" w:rsidRPr="00F27074">
        <w:rPr>
          <w:rFonts w:ascii="Times New Roman" w:hAnsi="Times New Roman"/>
          <w:color w:val="0000FF"/>
          <w:sz w:val="24"/>
          <w:szCs w:val="24"/>
        </w:rPr>
        <w:t xml:space="preserve"> des pratiques pédagogiques </w:t>
      </w:r>
      <w:r w:rsidRPr="00F27074">
        <w:rPr>
          <w:rFonts w:ascii="Times New Roman" w:hAnsi="Times New Roman"/>
          <w:color w:val="0000FF"/>
          <w:sz w:val="24"/>
          <w:szCs w:val="24"/>
        </w:rPr>
        <w:t xml:space="preserve">actuellement en vigueur </w:t>
      </w:r>
      <w:r w:rsidR="00EA26D8" w:rsidRPr="00F27074">
        <w:rPr>
          <w:rFonts w:ascii="Times New Roman" w:hAnsi="Times New Roman"/>
          <w:color w:val="0000FF"/>
          <w:sz w:val="24"/>
          <w:szCs w:val="24"/>
        </w:rPr>
        <w:t>dans les ins</w:t>
      </w:r>
      <w:r w:rsidR="00F609D4">
        <w:rPr>
          <w:rFonts w:ascii="Times New Roman" w:hAnsi="Times New Roman"/>
          <w:color w:val="0000FF"/>
          <w:sz w:val="24"/>
          <w:szCs w:val="24"/>
        </w:rPr>
        <w:t>titutions de formation initiale ;</w:t>
      </w:r>
    </w:p>
    <w:p w:rsidR="00C975DC" w:rsidRPr="00F27074" w:rsidRDefault="00C975DC" w:rsidP="00F609D4">
      <w:pPr>
        <w:pStyle w:val="Paragraphedeliste"/>
        <w:numPr>
          <w:ilvl w:val="0"/>
          <w:numId w:val="34"/>
        </w:numPr>
        <w:jc w:val="both"/>
        <w:rPr>
          <w:rFonts w:ascii="Times New Roman" w:hAnsi="Times New Roman"/>
          <w:color w:val="0000FF"/>
          <w:sz w:val="24"/>
          <w:szCs w:val="24"/>
        </w:rPr>
      </w:pPr>
      <w:r w:rsidRPr="00F27074">
        <w:rPr>
          <w:rFonts w:ascii="Times New Roman" w:hAnsi="Times New Roman"/>
          <w:color w:val="0000FF"/>
          <w:sz w:val="24"/>
          <w:szCs w:val="24"/>
        </w:rPr>
        <w:t>Dégager les forces et les faiblesses des pratiques pédagogiques actuellement en vigueur dans les institutions de formation initiale</w:t>
      </w:r>
      <w:r w:rsidR="00F27074">
        <w:rPr>
          <w:rFonts w:ascii="Times New Roman" w:hAnsi="Times New Roman"/>
          <w:color w:val="0000FF"/>
          <w:sz w:val="24"/>
          <w:szCs w:val="24"/>
        </w:rPr>
        <w:t xml:space="preserve"> et les stratégies d’amélioration</w:t>
      </w:r>
      <w:r w:rsidR="00F609D4">
        <w:rPr>
          <w:rFonts w:ascii="Times New Roman" w:hAnsi="Times New Roman"/>
          <w:color w:val="0000FF"/>
          <w:sz w:val="24"/>
          <w:szCs w:val="24"/>
        </w:rPr>
        <w:t> ;</w:t>
      </w:r>
      <w:r w:rsidRPr="00F27074">
        <w:rPr>
          <w:rFonts w:ascii="Times New Roman" w:hAnsi="Times New Roman"/>
          <w:color w:val="0000FF"/>
          <w:sz w:val="24"/>
          <w:szCs w:val="24"/>
        </w:rPr>
        <w:t xml:space="preserve"> </w:t>
      </w:r>
    </w:p>
    <w:p w:rsidR="00C975DC" w:rsidRPr="00F27074" w:rsidRDefault="00C975DC" w:rsidP="00F609D4">
      <w:pPr>
        <w:pStyle w:val="Paragraphedeliste"/>
        <w:numPr>
          <w:ilvl w:val="0"/>
          <w:numId w:val="34"/>
        </w:numPr>
        <w:jc w:val="both"/>
        <w:rPr>
          <w:rFonts w:ascii="Times New Roman" w:hAnsi="Times New Roman"/>
          <w:color w:val="0000FF"/>
          <w:sz w:val="24"/>
          <w:szCs w:val="24"/>
        </w:rPr>
      </w:pPr>
      <w:r w:rsidRPr="00F27074">
        <w:rPr>
          <w:rFonts w:ascii="Times New Roman" w:hAnsi="Times New Roman"/>
          <w:color w:val="0000FF"/>
          <w:sz w:val="24"/>
          <w:szCs w:val="24"/>
        </w:rPr>
        <w:t>Identifier les pratiques pédagogiques adaptées pour le processus enseignement</w:t>
      </w:r>
      <w:r w:rsidR="00C961AA">
        <w:rPr>
          <w:rFonts w:ascii="Times New Roman" w:hAnsi="Times New Roman"/>
          <w:color w:val="0000FF"/>
          <w:sz w:val="24"/>
          <w:szCs w:val="24"/>
        </w:rPr>
        <w:t>-</w:t>
      </w:r>
      <w:r w:rsidRPr="00F27074">
        <w:rPr>
          <w:rFonts w:ascii="Times New Roman" w:hAnsi="Times New Roman"/>
          <w:color w:val="0000FF"/>
          <w:sz w:val="24"/>
          <w:szCs w:val="24"/>
        </w:rPr>
        <w:t xml:space="preserve"> apprentissage dans les ins</w:t>
      </w:r>
      <w:r w:rsidR="00A625FD">
        <w:rPr>
          <w:rFonts w:ascii="Times New Roman" w:hAnsi="Times New Roman"/>
          <w:color w:val="0000FF"/>
          <w:sz w:val="24"/>
          <w:szCs w:val="24"/>
        </w:rPr>
        <w:t>titutions de formation initiale ;</w:t>
      </w:r>
    </w:p>
    <w:p w:rsidR="00F6490A" w:rsidRPr="00F27074" w:rsidRDefault="00EA26D8" w:rsidP="00A625FD">
      <w:pPr>
        <w:pStyle w:val="Paragraphedeliste"/>
        <w:numPr>
          <w:ilvl w:val="0"/>
          <w:numId w:val="34"/>
        </w:numPr>
        <w:jc w:val="both"/>
        <w:rPr>
          <w:rFonts w:ascii="Times New Roman" w:hAnsi="Times New Roman"/>
          <w:color w:val="0000FF"/>
          <w:sz w:val="24"/>
          <w:szCs w:val="24"/>
        </w:rPr>
      </w:pPr>
      <w:r w:rsidRPr="00F27074">
        <w:rPr>
          <w:rFonts w:ascii="Times New Roman" w:hAnsi="Times New Roman"/>
          <w:color w:val="0000FF"/>
          <w:sz w:val="24"/>
          <w:szCs w:val="24"/>
        </w:rPr>
        <w:t>Identifier les besoins</w:t>
      </w:r>
      <w:r w:rsidR="004349AE" w:rsidRPr="00F27074">
        <w:rPr>
          <w:rFonts w:ascii="Times New Roman" w:hAnsi="Times New Roman"/>
          <w:color w:val="0000FF"/>
          <w:sz w:val="24"/>
          <w:szCs w:val="24"/>
        </w:rPr>
        <w:t>/ressources</w:t>
      </w:r>
      <w:r w:rsidR="00C268DD">
        <w:rPr>
          <w:rFonts w:ascii="Times New Roman" w:hAnsi="Times New Roman"/>
          <w:color w:val="0000FF"/>
          <w:sz w:val="24"/>
          <w:szCs w:val="24"/>
        </w:rPr>
        <w:t xml:space="preserve"> </w:t>
      </w:r>
      <w:r w:rsidR="004349AE" w:rsidRPr="00F27074">
        <w:rPr>
          <w:rFonts w:ascii="Times New Roman" w:hAnsi="Times New Roman"/>
          <w:color w:val="0000FF"/>
          <w:sz w:val="24"/>
          <w:szCs w:val="24"/>
        </w:rPr>
        <w:t>pour</w:t>
      </w:r>
      <w:r w:rsidR="00C268DD">
        <w:rPr>
          <w:rFonts w:ascii="Times New Roman" w:hAnsi="Times New Roman"/>
          <w:color w:val="0000FF"/>
          <w:sz w:val="24"/>
          <w:szCs w:val="24"/>
        </w:rPr>
        <w:t xml:space="preserve"> </w:t>
      </w:r>
      <w:r w:rsidR="004349AE" w:rsidRPr="00F27074">
        <w:rPr>
          <w:rFonts w:ascii="Times New Roman" w:hAnsi="Times New Roman"/>
          <w:color w:val="0000FF"/>
          <w:sz w:val="24"/>
          <w:szCs w:val="24"/>
        </w:rPr>
        <w:t xml:space="preserve">l’opérationnalisation effective des </w:t>
      </w:r>
      <w:r w:rsidRPr="00F27074">
        <w:rPr>
          <w:rFonts w:ascii="Times New Roman" w:hAnsi="Times New Roman"/>
          <w:color w:val="0000FF"/>
          <w:sz w:val="24"/>
          <w:szCs w:val="24"/>
        </w:rPr>
        <w:t>pédagogies actives</w:t>
      </w:r>
      <w:r w:rsidR="004349AE" w:rsidRPr="00F27074">
        <w:rPr>
          <w:rFonts w:ascii="Times New Roman" w:hAnsi="Times New Roman"/>
          <w:color w:val="0000FF"/>
          <w:sz w:val="24"/>
          <w:szCs w:val="24"/>
        </w:rPr>
        <w:t xml:space="preserve"> dans les institutions de formation initiale</w:t>
      </w:r>
      <w:r w:rsidR="00E00767">
        <w:rPr>
          <w:rFonts w:ascii="Times New Roman" w:hAnsi="Times New Roman"/>
          <w:color w:val="0000FF"/>
          <w:sz w:val="24"/>
          <w:szCs w:val="24"/>
        </w:rPr>
        <w:t> ;</w:t>
      </w:r>
    </w:p>
    <w:p w:rsidR="00EA26D8" w:rsidRPr="00E00767" w:rsidRDefault="00EA26D8" w:rsidP="00E00767">
      <w:pPr>
        <w:pStyle w:val="Paragraphedeliste"/>
        <w:numPr>
          <w:ilvl w:val="0"/>
          <w:numId w:val="34"/>
        </w:numPr>
        <w:jc w:val="both"/>
        <w:rPr>
          <w:rFonts w:ascii="Times New Roman" w:hAnsi="Times New Roman"/>
          <w:color w:val="0000FF"/>
          <w:sz w:val="24"/>
          <w:szCs w:val="24"/>
        </w:rPr>
      </w:pPr>
      <w:r w:rsidRPr="00E00767">
        <w:rPr>
          <w:rFonts w:ascii="Times New Roman" w:hAnsi="Times New Roman"/>
          <w:color w:val="0000FF"/>
          <w:sz w:val="24"/>
          <w:szCs w:val="24"/>
        </w:rPr>
        <w:t xml:space="preserve">Proposer des </w:t>
      </w:r>
      <w:r w:rsidR="004349AE" w:rsidRPr="00E00767">
        <w:rPr>
          <w:rFonts w:ascii="Times New Roman" w:hAnsi="Times New Roman"/>
          <w:color w:val="0000FF"/>
          <w:sz w:val="24"/>
          <w:szCs w:val="24"/>
        </w:rPr>
        <w:t>stratégies</w:t>
      </w:r>
      <w:r w:rsidR="00E00767">
        <w:rPr>
          <w:rFonts w:ascii="Times New Roman" w:hAnsi="Times New Roman"/>
          <w:color w:val="0000FF"/>
          <w:sz w:val="24"/>
          <w:szCs w:val="24"/>
        </w:rPr>
        <w:t xml:space="preserve"> </w:t>
      </w:r>
      <w:r w:rsidR="004349AE" w:rsidRPr="00E00767">
        <w:rPr>
          <w:rFonts w:ascii="Times New Roman" w:hAnsi="Times New Roman"/>
          <w:color w:val="0000FF"/>
          <w:sz w:val="24"/>
          <w:szCs w:val="24"/>
        </w:rPr>
        <w:t>d</w:t>
      </w:r>
      <w:r w:rsidRPr="00E00767">
        <w:rPr>
          <w:rFonts w:ascii="Times New Roman" w:hAnsi="Times New Roman"/>
          <w:color w:val="0000FF"/>
          <w:sz w:val="24"/>
          <w:szCs w:val="24"/>
        </w:rPr>
        <w:t xml:space="preserve">'intégration des pédagogies actives </w:t>
      </w:r>
      <w:r w:rsidR="004349AE" w:rsidRPr="00E00767">
        <w:rPr>
          <w:rFonts w:ascii="Times New Roman" w:hAnsi="Times New Roman"/>
          <w:color w:val="0000FF"/>
          <w:sz w:val="24"/>
          <w:szCs w:val="24"/>
        </w:rPr>
        <w:t xml:space="preserve">adaptées aux institutions de formation initiale </w:t>
      </w:r>
      <w:r w:rsidRPr="00E00767">
        <w:rPr>
          <w:rFonts w:ascii="Times New Roman" w:hAnsi="Times New Roman"/>
          <w:color w:val="0000FF"/>
          <w:sz w:val="24"/>
          <w:szCs w:val="24"/>
        </w:rPr>
        <w:t>dans le</w:t>
      </w:r>
      <w:r w:rsidR="004349AE" w:rsidRPr="00E00767">
        <w:rPr>
          <w:rFonts w:ascii="Times New Roman" w:hAnsi="Times New Roman"/>
          <w:color w:val="0000FF"/>
          <w:sz w:val="24"/>
          <w:szCs w:val="24"/>
        </w:rPr>
        <w:t>ur</w:t>
      </w:r>
      <w:r w:rsidRPr="00E00767">
        <w:rPr>
          <w:rFonts w:ascii="Times New Roman" w:hAnsi="Times New Roman"/>
          <w:color w:val="0000FF"/>
          <w:sz w:val="24"/>
          <w:szCs w:val="24"/>
        </w:rPr>
        <w:t xml:space="preserve">s </w:t>
      </w:r>
      <w:bookmarkStart w:id="1" w:name="_Hlk179982513"/>
      <w:r w:rsidR="004349AE" w:rsidRPr="00E00767">
        <w:rPr>
          <w:rFonts w:ascii="Times New Roman" w:hAnsi="Times New Roman"/>
          <w:color w:val="0000FF"/>
          <w:sz w:val="24"/>
          <w:szCs w:val="24"/>
        </w:rPr>
        <w:t>pratiques académiques</w:t>
      </w:r>
      <w:r w:rsidR="00FE3A0C" w:rsidRPr="00E00767">
        <w:rPr>
          <w:rFonts w:ascii="Times New Roman" w:hAnsi="Times New Roman"/>
          <w:color w:val="0000FF"/>
          <w:sz w:val="24"/>
          <w:szCs w:val="24"/>
        </w:rPr>
        <w:t>.</w:t>
      </w:r>
    </w:p>
    <w:p w:rsidR="00FE3A0C" w:rsidRDefault="00FE3A0C" w:rsidP="0087406A">
      <w:pPr>
        <w:pStyle w:val="Paragraphedeliste"/>
        <w:jc w:val="both"/>
        <w:rPr>
          <w:rFonts w:ascii="Times New Roman" w:hAnsi="Times New Roman"/>
          <w:color w:val="auto"/>
          <w:sz w:val="24"/>
          <w:szCs w:val="24"/>
          <w:lang w:val="fr-FR"/>
        </w:rPr>
      </w:pPr>
    </w:p>
    <w:p w:rsidR="000D1585" w:rsidRPr="00F27074" w:rsidRDefault="00BA5DCE" w:rsidP="007C712E">
      <w:pPr>
        <w:pStyle w:val="Paragraphedeliste"/>
        <w:numPr>
          <w:ilvl w:val="0"/>
          <w:numId w:val="33"/>
        </w:numPr>
        <w:rPr>
          <w:rFonts w:ascii="Times New Roman" w:eastAsia="Times New Roman" w:hAnsi="Times New Roman"/>
          <w:color w:val="auto"/>
          <w:sz w:val="24"/>
          <w:szCs w:val="24"/>
          <w:lang w:val="fr-FR" w:eastAsia="fr-FR"/>
        </w:rPr>
      </w:pPr>
      <w:r w:rsidRPr="00D5182B">
        <w:rPr>
          <w:rFonts w:ascii="Times New Roman" w:eastAsia="Times New Roman" w:hAnsi="Times New Roman"/>
          <w:b/>
          <w:color w:val="auto"/>
          <w:sz w:val="24"/>
          <w:szCs w:val="24"/>
          <w:lang w:val="fr-FR" w:eastAsia="fr-FR"/>
        </w:rPr>
        <w:t>Les résultats attendus</w:t>
      </w:r>
      <w:r w:rsidRPr="00F27074">
        <w:rPr>
          <w:rFonts w:ascii="Times New Roman" w:eastAsia="Times New Roman" w:hAnsi="Times New Roman"/>
          <w:color w:val="auto"/>
          <w:sz w:val="24"/>
          <w:szCs w:val="24"/>
          <w:lang w:val="fr-FR" w:eastAsia="fr-FR"/>
        </w:rPr>
        <w:t> :</w:t>
      </w:r>
    </w:p>
    <w:p w:rsidR="004349AE" w:rsidRPr="00F27074" w:rsidRDefault="004349AE" w:rsidP="00090E3D">
      <w:pPr>
        <w:pStyle w:val="Paragraphedeliste"/>
        <w:numPr>
          <w:ilvl w:val="0"/>
          <w:numId w:val="34"/>
        </w:numPr>
        <w:jc w:val="both"/>
        <w:rPr>
          <w:rFonts w:ascii="Times New Roman" w:hAnsi="Times New Roman"/>
          <w:color w:val="0000FF"/>
          <w:sz w:val="24"/>
          <w:szCs w:val="24"/>
        </w:rPr>
      </w:pPr>
      <w:r w:rsidRPr="00F27074">
        <w:rPr>
          <w:rFonts w:ascii="Times New Roman" w:hAnsi="Times New Roman"/>
          <w:color w:val="0000FF"/>
          <w:sz w:val="24"/>
          <w:szCs w:val="24"/>
        </w:rPr>
        <w:t>Un état des lieux des pratiques pédagogiques actuellement en vigueur dans les institutions d</w:t>
      </w:r>
      <w:r w:rsidR="00090E3D">
        <w:rPr>
          <w:rFonts w:ascii="Times New Roman" w:hAnsi="Times New Roman"/>
          <w:color w:val="0000FF"/>
          <w:sz w:val="24"/>
          <w:szCs w:val="24"/>
        </w:rPr>
        <w:t>e formation initiale est établi ;</w:t>
      </w:r>
    </w:p>
    <w:p w:rsidR="004349AE" w:rsidRPr="00F27074" w:rsidRDefault="004349AE" w:rsidP="00090E3D">
      <w:pPr>
        <w:pStyle w:val="Paragraphedeliste"/>
        <w:numPr>
          <w:ilvl w:val="0"/>
          <w:numId w:val="34"/>
        </w:numPr>
        <w:jc w:val="both"/>
        <w:rPr>
          <w:rFonts w:ascii="Times New Roman" w:hAnsi="Times New Roman"/>
          <w:color w:val="0000FF"/>
          <w:sz w:val="24"/>
          <w:szCs w:val="24"/>
          <w:lang w:val="fr-FR"/>
        </w:rPr>
      </w:pPr>
      <w:r w:rsidRPr="00F27074">
        <w:rPr>
          <w:rFonts w:ascii="Times New Roman" w:hAnsi="Times New Roman"/>
          <w:color w:val="0000FF"/>
          <w:sz w:val="24"/>
          <w:szCs w:val="24"/>
          <w:lang w:val="fr-FR"/>
        </w:rPr>
        <w:t xml:space="preserve">Des forces et des faiblesses des pratiques pédagogiques actuellement en vigueur dans les institutions de formation initiale </w:t>
      </w:r>
      <w:r w:rsidR="00F27074">
        <w:rPr>
          <w:rFonts w:ascii="Times New Roman" w:hAnsi="Times New Roman"/>
          <w:color w:val="0000FF"/>
          <w:sz w:val="24"/>
          <w:szCs w:val="24"/>
        </w:rPr>
        <w:t>et les stratégies d’amélioration</w:t>
      </w:r>
      <w:r w:rsidR="00A5356B">
        <w:rPr>
          <w:rFonts w:ascii="Times New Roman" w:hAnsi="Times New Roman"/>
          <w:color w:val="0000FF"/>
          <w:sz w:val="24"/>
          <w:szCs w:val="24"/>
        </w:rPr>
        <w:t xml:space="preserve"> </w:t>
      </w:r>
      <w:r w:rsidRPr="00F27074">
        <w:rPr>
          <w:rFonts w:ascii="Times New Roman" w:hAnsi="Times New Roman"/>
          <w:color w:val="0000FF"/>
          <w:sz w:val="24"/>
          <w:szCs w:val="24"/>
          <w:lang w:val="fr-FR"/>
        </w:rPr>
        <w:t xml:space="preserve">sont dégagées. </w:t>
      </w:r>
    </w:p>
    <w:p w:rsidR="004349AE" w:rsidRPr="00F27074" w:rsidRDefault="004349AE" w:rsidP="00FA50D2">
      <w:pPr>
        <w:pStyle w:val="Paragraphedeliste"/>
        <w:numPr>
          <w:ilvl w:val="0"/>
          <w:numId w:val="34"/>
        </w:numPr>
        <w:jc w:val="both"/>
        <w:rPr>
          <w:rFonts w:ascii="Times New Roman" w:hAnsi="Times New Roman"/>
          <w:color w:val="0000FF"/>
          <w:sz w:val="24"/>
          <w:szCs w:val="24"/>
          <w:lang w:val="fr-FR"/>
        </w:rPr>
      </w:pPr>
      <w:r w:rsidRPr="00F27074">
        <w:rPr>
          <w:rFonts w:ascii="Times New Roman" w:hAnsi="Times New Roman"/>
          <w:color w:val="0000FF"/>
          <w:sz w:val="24"/>
          <w:szCs w:val="24"/>
          <w:lang w:val="fr-FR"/>
        </w:rPr>
        <w:t>Les pratiques pédagogiques adaptées pour le processus enseignement</w:t>
      </w:r>
      <w:r w:rsidR="0044394F">
        <w:rPr>
          <w:rFonts w:ascii="Times New Roman" w:hAnsi="Times New Roman"/>
          <w:color w:val="0000FF"/>
          <w:sz w:val="24"/>
          <w:szCs w:val="24"/>
          <w:lang w:val="fr-FR"/>
        </w:rPr>
        <w:t>-</w:t>
      </w:r>
      <w:r w:rsidRPr="00F27074">
        <w:rPr>
          <w:rFonts w:ascii="Times New Roman" w:hAnsi="Times New Roman"/>
          <w:color w:val="0000FF"/>
          <w:sz w:val="24"/>
          <w:szCs w:val="24"/>
          <w:lang w:val="fr-FR"/>
        </w:rPr>
        <w:t>apprentissage dans les institutions de form</w:t>
      </w:r>
      <w:r w:rsidR="00FA50D2">
        <w:rPr>
          <w:rFonts w:ascii="Times New Roman" w:hAnsi="Times New Roman"/>
          <w:color w:val="0000FF"/>
          <w:sz w:val="24"/>
          <w:szCs w:val="24"/>
          <w:lang w:val="fr-FR"/>
        </w:rPr>
        <w:t>ation initiale sont identifiées ;</w:t>
      </w:r>
    </w:p>
    <w:p w:rsidR="004349AE" w:rsidRPr="00F27074" w:rsidRDefault="004349AE" w:rsidP="00FA50D2">
      <w:pPr>
        <w:pStyle w:val="Paragraphedeliste"/>
        <w:numPr>
          <w:ilvl w:val="0"/>
          <w:numId w:val="34"/>
        </w:numPr>
        <w:jc w:val="both"/>
        <w:rPr>
          <w:rFonts w:ascii="Times New Roman" w:hAnsi="Times New Roman"/>
          <w:color w:val="0000FF"/>
          <w:sz w:val="24"/>
          <w:szCs w:val="24"/>
          <w:lang w:val="fr-FR"/>
        </w:rPr>
      </w:pPr>
      <w:r w:rsidRPr="00F27074">
        <w:rPr>
          <w:rFonts w:ascii="Times New Roman" w:hAnsi="Times New Roman"/>
          <w:color w:val="0000FF"/>
          <w:sz w:val="24"/>
          <w:szCs w:val="24"/>
          <w:lang w:val="fr-FR"/>
        </w:rPr>
        <w:t>Les besoins/ressources pour l’opérationnalisation effective des pédagogies actives dans les institutions de form</w:t>
      </w:r>
      <w:r w:rsidR="009901A1">
        <w:rPr>
          <w:rFonts w:ascii="Times New Roman" w:hAnsi="Times New Roman"/>
          <w:color w:val="0000FF"/>
          <w:sz w:val="24"/>
          <w:szCs w:val="24"/>
          <w:lang w:val="fr-FR"/>
        </w:rPr>
        <w:t>ation initiale sont inventoriés ;</w:t>
      </w:r>
      <w:r w:rsidRPr="00F27074">
        <w:rPr>
          <w:rFonts w:ascii="Times New Roman" w:hAnsi="Times New Roman"/>
          <w:color w:val="0000FF"/>
          <w:sz w:val="24"/>
          <w:szCs w:val="24"/>
          <w:lang w:val="fr-FR"/>
        </w:rPr>
        <w:t xml:space="preserve"> </w:t>
      </w:r>
    </w:p>
    <w:p w:rsidR="004349AE" w:rsidRPr="00F27074" w:rsidRDefault="00DD2199" w:rsidP="00BB0870">
      <w:pPr>
        <w:pStyle w:val="Paragraphedeliste"/>
        <w:numPr>
          <w:ilvl w:val="0"/>
          <w:numId w:val="34"/>
        </w:numPr>
        <w:jc w:val="both"/>
        <w:rPr>
          <w:rFonts w:ascii="Times New Roman" w:hAnsi="Times New Roman"/>
          <w:color w:val="0000FF"/>
          <w:sz w:val="24"/>
          <w:szCs w:val="24"/>
          <w:lang w:val="fr-FR"/>
        </w:rPr>
      </w:pPr>
      <w:r w:rsidRPr="00F27074">
        <w:rPr>
          <w:rFonts w:ascii="Times New Roman" w:hAnsi="Times New Roman"/>
          <w:color w:val="0000FF"/>
          <w:sz w:val="24"/>
          <w:szCs w:val="24"/>
          <w:lang w:val="fr-FR"/>
        </w:rPr>
        <w:t>D</w:t>
      </w:r>
      <w:r w:rsidR="004349AE" w:rsidRPr="00F27074">
        <w:rPr>
          <w:rFonts w:ascii="Times New Roman" w:hAnsi="Times New Roman"/>
          <w:color w:val="0000FF"/>
          <w:sz w:val="24"/>
          <w:szCs w:val="24"/>
          <w:lang w:val="fr-FR"/>
        </w:rPr>
        <w:t>es stratégies d'intégration des pédagogies actives adaptées aux institutions de formation initiale dans leurs pratiques académiques</w:t>
      </w:r>
      <w:r w:rsidRPr="00F27074">
        <w:rPr>
          <w:rFonts w:ascii="Times New Roman" w:hAnsi="Times New Roman"/>
          <w:color w:val="0000FF"/>
          <w:sz w:val="24"/>
          <w:szCs w:val="24"/>
          <w:lang w:val="fr-FR"/>
        </w:rPr>
        <w:t xml:space="preserve"> sont proposées</w:t>
      </w:r>
      <w:r w:rsidR="004349AE" w:rsidRPr="00F27074">
        <w:rPr>
          <w:rFonts w:ascii="Times New Roman" w:hAnsi="Times New Roman"/>
          <w:color w:val="0000FF"/>
          <w:sz w:val="24"/>
          <w:szCs w:val="24"/>
          <w:lang w:val="fr-FR"/>
        </w:rPr>
        <w:t xml:space="preserve">. </w:t>
      </w:r>
    </w:p>
    <w:p w:rsidR="00194531" w:rsidRPr="00273E37" w:rsidRDefault="00194531" w:rsidP="0087406A">
      <w:pPr>
        <w:pStyle w:val="Paragraphedeliste"/>
        <w:jc w:val="both"/>
        <w:rPr>
          <w:rFonts w:ascii="Times New Roman" w:hAnsi="Times New Roman"/>
          <w:color w:val="auto"/>
          <w:sz w:val="24"/>
          <w:szCs w:val="24"/>
          <w:lang w:val="fr-FR"/>
        </w:rPr>
      </w:pPr>
    </w:p>
    <w:bookmarkEnd w:id="1"/>
    <w:p w:rsidR="00A10625" w:rsidRPr="00B137C3" w:rsidRDefault="00A10625" w:rsidP="001556CA">
      <w:pPr>
        <w:pStyle w:val="Paragraphedeliste"/>
        <w:numPr>
          <w:ilvl w:val="0"/>
          <w:numId w:val="33"/>
        </w:numPr>
        <w:rPr>
          <w:rFonts w:ascii="Times New Roman" w:eastAsia="Times New Roman" w:hAnsi="Times New Roman"/>
          <w:b/>
          <w:color w:val="auto"/>
          <w:sz w:val="24"/>
          <w:szCs w:val="24"/>
          <w:lang w:val="fr-FR" w:eastAsia="fr-FR"/>
        </w:rPr>
      </w:pPr>
      <w:r w:rsidRPr="00B137C3">
        <w:rPr>
          <w:rFonts w:ascii="Times New Roman" w:eastAsia="Times New Roman" w:hAnsi="Times New Roman"/>
          <w:b/>
          <w:color w:val="auto"/>
          <w:sz w:val="24"/>
          <w:szCs w:val="24"/>
          <w:lang w:val="fr-FR" w:eastAsia="fr-FR"/>
        </w:rPr>
        <w:t>La Méthodologie</w:t>
      </w:r>
      <w:r w:rsidR="001209C6">
        <w:rPr>
          <w:rFonts w:ascii="Times New Roman" w:eastAsia="Times New Roman" w:hAnsi="Times New Roman"/>
          <w:b/>
          <w:color w:val="auto"/>
          <w:sz w:val="24"/>
          <w:szCs w:val="24"/>
          <w:lang w:val="fr-FR" w:eastAsia="fr-FR"/>
        </w:rPr>
        <w:t xml:space="preserve"> utilisée</w:t>
      </w:r>
      <w:r w:rsidR="00B137C3">
        <w:rPr>
          <w:rFonts w:ascii="Times New Roman" w:eastAsia="Times New Roman" w:hAnsi="Times New Roman"/>
          <w:b/>
          <w:color w:val="auto"/>
          <w:sz w:val="24"/>
          <w:szCs w:val="24"/>
          <w:lang w:val="fr-FR" w:eastAsia="fr-FR"/>
        </w:rPr>
        <w:t> :</w:t>
      </w:r>
    </w:p>
    <w:p w:rsidR="00F86F11" w:rsidRPr="00315E8A" w:rsidRDefault="00491905" w:rsidP="0087406A">
      <w:pPr>
        <w:pStyle w:val="Paragraphedeliste"/>
        <w:numPr>
          <w:ilvl w:val="0"/>
          <w:numId w:val="22"/>
        </w:numPr>
        <w:jc w:val="both"/>
        <w:rPr>
          <w:rFonts w:ascii="Times New Roman" w:hAnsi="Times New Roman"/>
          <w:color w:val="0000FF"/>
          <w:sz w:val="24"/>
          <w:szCs w:val="24"/>
          <w:lang w:val="fr-FR"/>
        </w:rPr>
      </w:pPr>
      <w:r w:rsidRPr="00315E8A">
        <w:rPr>
          <w:rFonts w:ascii="Times New Roman" w:hAnsi="Times New Roman"/>
          <w:color w:val="0000FF"/>
          <w:sz w:val="24"/>
          <w:szCs w:val="24"/>
          <w:lang w:val="fr-FR"/>
        </w:rPr>
        <w:t xml:space="preserve">Présentations ; </w:t>
      </w:r>
    </w:p>
    <w:p w:rsidR="00491905" w:rsidRPr="00315E8A" w:rsidRDefault="00491905" w:rsidP="0087406A">
      <w:pPr>
        <w:pStyle w:val="Paragraphedeliste"/>
        <w:numPr>
          <w:ilvl w:val="0"/>
          <w:numId w:val="22"/>
        </w:numPr>
        <w:jc w:val="both"/>
        <w:rPr>
          <w:rFonts w:ascii="Times New Roman" w:hAnsi="Times New Roman"/>
          <w:color w:val="0000FF"/>
          <w:sz w:val="24"/>
          <w:szCs w:val="24"/>
          <w:lang w:val="fr-FR"/>
        </w:rPr>
      </w:pPr>
      <w:r w:rsidRPr="00315E8A">
        <w:rPr>
          <w:rFonts w:ascii="Times New Roman" w:hAnsi="Times New Roman"/>
          <w:color w:val="0000FF"/>
          <w:sz w:val="24"/>
          <w:szCs w:val="24"/>
          <w:lang w:val="fr-FR"/>
        </w:rPr>
        <w:t>Activités en petits groupe</w:t>
      </w:r>
      <w:r w:rsidR="005F2ED5" w:rsidRPr="00315E8A">
        <w:rPr>
          <w:rFonts w:ascii="Times New Roman" w:hAnsi="Times New Roman"/>
          <w:color w:val="0000FF"/>
          <w:sz w:val="24"/>
          <w:szCs w:val="24"/>
          <w:lang w:val="fr-FR"/>
        </w:rPr>
        <w:t>s</w:t>
      </w:r>
      <w:r w:rsidRPr="00315E8A">
        <w:rPr>
          <w:rFonts w:ascii="Times New Roman" w:hAnsi="Times New Roman"/>
          <w:color w:val="0000FF"/>
          <w:sz w:val="24"/>
          <w:szCs w:val="24"/>
          <w:lang w:val="fr-FR"/>
        </w:rPr>
        <w:t xml:space="preserve"> de travail ;</w:t>
      </w:r>
    </w:p>
    <w:p w:rsidR="005F2ED5" w:rsidRPr="00315E8A" w:rsidRDefault="005F2ED5" w:rsidP="0087406A">
      <w:pPr>
        <w:pStyle w:val="Paragraphedeliste"/>
        <w:numPr>
          <w:ilvl w:val="0"/>
          <w:numId w:val="22"/>
        </w:numPr>
        <w:jc w:val="both"/>
        <w:rPr>
          <w:rFonts w:ascii="Times New Roman" w:hAnsi="Times New Roman"/>
          <w:color w:val="0000FF"/>
          <w:sz w:val="24"/>
          <w:szCs w:val="24"/>
          <w:lang w:val="fr-FR"/>
        </w:rPr>
      </w:pPr>
      <w:r w:rsidRPr="00315E8A">
        <w:rPr>
          <w:rFonts w:ascii="Times New Roman" w:hAnsi="Times New Roman"/>
          <w:color w:val="0000FF"/>
          <w:sz w:val="24"/>
          <w:szCs w:val="24"/>
          <w:lang w:val="fr-FR"/>
        </w:rPr>
        <w:t>Restitution des travaux de groupes en plénière ;</w:t>
      </w:r>
    </w:p>
    <w:p w:rsidR="005F2ED5" w:rsidRPr="00315E8A" w:rsidRDefault="005F2ED5" w:rsidP="005F2ED5">
      <w:pPr>
        <w:pStyle w:val="Paragraphedeliste"/>
        <w:numPr>
          <w:ilvl w:val="0"/>
          <w:numId w:val="22"/>
        </w:numPr>
        <w:jc w:val="both"/>
        <w:rPr>
          <w:rFonts w:ascii="Times New Roman" w:hAnsi="Times New Roman"/>
          <w:color w:val="0000FF"/>
          <w:sz w:val="24"/>
          <w:szCs w:val="24"/>
          <w:lang w:val="fr-FR"/>
        </w:rPr>
      </w:pPr>
      <w:r w:rsidRPr="00315E8A">
        <w:rPr>
          <w:rFonts w:ascii="Times New Roman" w:hAnsi="Times New Roman"/>
          <w:color w:val="0000FF"/>
          <w:sz w:val="24"/>
          <w:szCs w:val="24"/>
          <w:lang w:val="fr-FR"/>
        </w:rPr>
        <w:t xml:space="preserve">Débats, discussions et échanges sur les productions ; </w:t>
      </w:r>
    </w:p>
    <w:p w:rsidR="00FA2FA3" w:rsidRPr="00315E8A" w:rsidRDefault="00232D61" w:rsidP="0087406A">
      <w:pPr>
        <w:pStyle w:val="Paragraphedeliste"/>
        <w:numPr>
          <w:ilvl w:val="0"/>
          <w:numId w:val="22"/>
        </w:numPr>
        <w:jc w:val="both"/>
        <w:rPr>
          <w:rFonts w:ascii="Times New Roman" w:hAnsi="Times New Roman"/>
          <w:color w:val="0000FF"/>
          <w:sz w:val="24"/>
          <w:szCs w:val="24"/>
          <w:lang w:val="fr-FR"/>
        </w:rPr>
      </w:pPr>
      <w:r>
        <w:rPr>
          <w:rFonts w:ascii="Times New Roman" w:hAnsi="Times New Roman"/>
          <w:color w:val="0000FF"/>
          <w:sz w:val="24"/>
          <w:szCs w:val="24"/>
          <w:lang w:val="fr-FR"/>
        </w:rPr>
        <w:t>Discussion sur</w:t>
      </w:r>
      <w:r w:rsidR="008E4842">
        <w:rPr>
          <w:rFonts w:ascii="Times New Roman" w:hAnsi="Times New Roman"/>
          <w:color w:val="0000FF"/>
          <w:sz w:val="24"/>
          <w:szCs w:val="24"/>
          <w:lang w:val="fr-FR"/>
        </w:rPr>
        <w:t xml:space="preserve"> les propositions</w:t>
      </w:r>
      <w:r w:rsidR="00FA2FA3" w:rsidRPr="00315E8A">
        <w:rPr>
          <w:rFonts w:ascii="Times New Roman" w:hAnsi="Times New Roman"/>
          <w:color w:val="0000FF"/>
          <w:sz w:val="24"/>
          <w:szCs w:val="24"/>
          <w:lang w:val="fr-FR"/>
        </w:rPr>
        <w:t xml:space="preserve"> des étapes ultérieures</w:t>
      </w:r>
      <w:r>
        <w:rPr>
          <w:rFonts w:ascii="Times New Roman" w:hAnsi="Times New Roman"/>
          <w:color w:val="0000FF"/>
          <w:sz w:val="24"/>
          <w:szCs w:val="24"/>
          <w:lang w:val="fr-FR"/>
        </w:rPr>
        <w:t>.</w:t>
      </w:r>
    </w:p>
    <w:p w:rsidR="00491905" w:rsidRPr="006D2799" w:rsidRDefault="00FA2FA3" w:rsidP="0087406A">
      <w:pPr>
        <w:spacing w:line="276" w:lineRule="auto"/>
        <w:jc w:val="both"/>
        <w:rPr>
          <w:rFonts w:ascii="Times New Roman" w:hAnsi="Times New Roman" w:cs="Times New Roman"/>
          <w:sz w:val="24"/>
          <w:szCs w:val="24"/>
        </w:rPr>
      </w:pPr>
      <w:r w:rsidRPr="006D2799">
        <w:rPr>
          <w:rFonts w:ascii="Times New Roman" w:hAnsi="Times New Roman" w:cs="Times New Roman"/>
          <w:sz w:val="24"/>
          <w:szCs w:val="24"/>
        </w:rPr>
        <w:t xml:space="preserve">L’animation des travaux de l’atelier </w:t>
      </w:r>
      <w:r w:rsidR="00D651A0">
        <w:rPr>
          <w:rFonts w:ascii="Times New Roman" w:hAnsi="Times New Roman" w:cs="Times New Roman"/>
          <w:sz w:val="24"/>
          <w:szCs w:val="24"/>
        </w:rPr>
        <w:t xml:space="preserve">a été </w:t>
      </w:r>
      <w:r w:rsidRPr="006D2799">
        <w:rPr>
          <w:rFonts w:ascii="Times New Roman" w:hAnsi="Times New Roman" w:cs="Times New Roman"/>
          <w:sz w:val="24"/>
          <w:szCs w:val="24"/>
        </w:rPr>
        <w:t>assurée conjointement par les Directeurs en charge de l’Assurance Qualité à l’Université du Burundi et à l’Ecole Normale Supérieure du Burundi et s</w:t>
      </w:r>
      <w:r w:rsidR="008C5BF5">
        <w:rPr>
          <w:rFonts w:ascii="Times New Roman" w:hAnsi="Times New Roman" w:cs="Times New Roman"/>
          <w:sz w:val="24"/>
          <w:szCs w:val="24"/>
        </w:rPr>
        <w:t>’</w:t>
      </w:r>
      <w:r w:rsidRPr="006D2799">
        <w:rPr>
          <w:rFonts w:ascii="Times New Roman" w:hAnsi="Times New Roman" w:cs="Times New Roman"/>
          <w:sz w:val="24"/>
          <w:szCs w:val="24"/>
        </w:rPr>
        <w:t>e</w:t>
      </w:r>
      <w:r w:rsidR="008C5BF5">
        <w:rPr>
          <w:rFonts w:ascii="Times New Roman" w:hAnsi="Times New Roman" w:cs="Times New Roman"/>
          <w:sz w:val="24"/>
          <w:szCs w:val="24"/>
        </w:rPr>
        <w:t>st déroulé</w:t>
      </w:r>
      <w:r w:rsidR="002A11B0">
        <w:rPr>
          <w:rFonts w:ascii="Times New Roman" w:hAnsi="Times New Roman" w:cs="Times New Roman"/>
          <w:sz w:val="24"/>
          <w:szCs w:val="24"/>
        </w:rPr>
        <w:t xml:space="preserve">e </w:t>
      </w:r>
      <w:r w:rsidRPr="006D2799">
        <w:rPr>
          <w:rFonts w:ascii="Times New Roman" w:hAnsi="Times New Roman" w:cs="Times New Roman"/>
          <w:sz w:val="24"/>
          <w:szCs w:val="24"/>
        </w:rPr>
        <w:t xml:space="preserve">dans la province de </w:t>
      </w:r>
      <w:r w:rsidR="006D2799" w:rsidRPr="006D2799">
        <w:rPr>
          <w:rFonts w:ascii="Times New Roman" w:hAnsi="Times New Roman" w:cs="Times New Roman"/>
          <w:sz w:val="24"/>
          <w:szCs w:val="24"/>
        </w:rPr>
        <w:t>Cibitoke</w:t>
      </w:r>
      <w:r w:rsidRPr="006D2799">
        <w:rPr>
          <w:rFonts w:ascii="Times New Roman" w:hAnsi="Times New Roman" w:cs="Times New Roman"/>
          <w:sz w:val="24"/>
          <w:szCs w:val="24"/>
        </w:rPr>
        <w:t xml:space="preserve">.  </w:t>
      </w:r>
    </w:p>
    <w:p w:rsidR="00FA4867" w:rsidRPr="00417D0B" w:rsidRDefault="009E0E3D" w:rsidP="00EE066A">
      <w:pPr>
        <w:pStyle w:val="Paragraphedeliste"/>
        <w:numPr>
          <w:ilvl w:val="0"/>
          <w:numId w:val="33"/>
        </w:numPr>
        <w:rPr>
          <w:rFonts w:ascii="Times New Roman" w:eastAsia="Times New Roman" w:hAnsi="Times New Roman"/>
          <w:b/>
          <w:color w:val="auto"/>
          <w:sz w:val="24"/>
          <w:szCs w:val="24"/>
          <w:lang w:val="fr-FR" w:eastAsia="fr-FR"/>
        </w:rPr>
      </w:pPr>
      <w:r>
        <w:rPr>
          <w:rFonts w:ascii="Times New Roman" w:eastAsia="Times New Roman" w:hAnsi="Times New Roman"/>
          <w:b/>
          <w:color w:val="auto"/>
          <w:sz w:val="24"/>
          <w:szCs w:val="24"/>
          <w:lang w:val="fr-FR" w:eastAsia="fr-FR"/>
        </w:rPr>
        <w:t>Les l</w:t>
      </w:r>
      <w:r w:rsidR="00FA4867" w:rsidRPr="00417D0B">
        <w:rPr>
          <w:rFonts w:ascii="Times New Roman" w:eastAsia="Times New Roman" w:hAnsi="Times New Roman"/>
          <w:b/>
          <w:color w:val="auto"/>
          <w:sz w:val="24"/>
          <w:szCs w:val="24"/>
          <w:lang w:val="fr-FR" w:eastAsia="fr-FR"/>
        </w:rPr>
        <w:t>ieu et dates</w:t>
      </w:r>
      <w:r w:rsidR="006D2799" w:rsidRPr="00417D0B">
        <w:rPr>
          <w:rFonts w:ascii="Times New Roman" w:eastAsia="Times New Roman" w:hAnsi="Times New Roman"/>
          <w:b/>
          <w:color w:val="auto"/>
          <w:sz w:val="24"/>
          <w:szCs w:val="24"/>
          <w:lang w:val="fr-FR" w:eastAsia="fr-FR"/>
        </w:rPr>
        <w:t xml:space="preserve"> de l’activité</w:t>
      </w:r>
    </w:p>
    <w:p w:rsidR="006D2799" w:rsidRDefault="006D2799" w:rsidP="00F27074">
      <w:pPr>
        <w:spacing w:after="0" w:line="276" w:lineRule="auto"/>
        <w:rPr>
          <w:rFonts w:ascii="Times New Roman" w:hAnsi="Times New Roman" w:cs="Times New Roman"/>
          <w:sz w:val="24"/>
          <w:szCs w:val="24"/>
        </w:rPr>
      </w:pPr>
      <w:r w:rsidRPr="006D2799">
        <w:rPr>
          <w:rFonts w:ascii="Times New Roman" w:hAnsi="Times New Roman" w:cs="Times New Roman"/>
          <w:sz w:val="24"/>
          <w:szCs w:val="24"/>
        </w:rPr>
        <w:t xml:space="preserve">Le lieu de l'atelier </w:t>
      </w:r>
      <w:r w:rsidR="00982C43">
        <w:rPr>
          <w:rFonts w:ascii="Times New Roman" w:hAnsi="Times New Roman" w:cs="Times New Roman"/>
          <w:sz w:val="24"/>
          <w:szCs w:val="24"/>
        </w:rPr>
        <w:t xml:space="preserve">a été </w:t>
      </w:r>
      <w:r w:rsidRPr="006D2799">
        <w:rPr>
          <w:rFonts w:ascii="Times New Roman" w:hAnsi="Times New Roman" w:cs="Times New Roman"/>
          <w:sz w:val="24"/>
          <w:szCs w:val="24"/>
        </w:rPr>
        <w:t xml:space="preserve">à Cibitoke, dans les locaux de la Paroisse, du </w:t>
      </w:r>
      <w:r w:rsidR="009D72A0">
        <w:rPr>
          <w:rFonts w:ascii="Times New Roman" w:hAnsi="Times New Roman" w:cs="Times New Roman"/>
          <w:sz w:val="24"/>
          <w:szCs w:val="24"/>
        </w:rPr>
        <w:t>18</w:t>
      </w:r>
      <w:r w:rsidRPr="006D2799">
        <w:rPr>
          <w:rFonts w:ascii="Times New Roman" w:hAnsi="Times New Roman" w:cs="Times New Roman"/>
          <w:sz w:val="24"/>
          <w:szCs w:val="24"/>
        </w:rPr>
        <w:t xml:space="preserve"> au </w:t>
      </w:r>
      <w:r w:rsidR="009D72A0">
        <w:rPr>
          <w:rFonts w:ascii="Times New Roman" w:hAnsi="Times New Roman" w:cs="Times New Roman"/>
          <w:sz w:val="24"/>
          <w:szCs w:val="24"/>
        </w:rPr>
        <w:t>2</w:t>
      </w:r>
      <w:r w:rsidRPr="006D2799">
        <w:rPr>
          <w:rFonts w:ascii="Times New Roman" w:hAnsi="Times New Roman" w:cs="Times New Roman"/>
          <w:sz w:val="24"/>
          <w:szCs w:val="24"/>
        </w:rPr>
        <w:t xml:space="preserve">1 </w:t>
      </w:r>
      <w:r w:rsidR="009D72A0">
        <w:rPr>
          <w:rFonts w:ascii="Times New Roman" w:hAnsi="Times New Roman" w:cs="Times New Roman"/>
          <w:sz w:val="24"/>
          <w:szCs w:val="24"/>
        </w:rPr>
        <w:t>novembre</w:t>
      </w:r>
      <w:r w:rsidRPr="006D2799">
        <w:rPr>
          <w:rFonts w:ascii="Times New Roman" w:hAnsi="Times New Roman" w:cs="Times New Roman"/>
          <w:sz w:val="24"/>
          <w:szCs w:val="24"/>
        </w:rPr>
        <w:t xml:space="preserve"> 2024. L'atelier s</w:t>
      </w:r>
      <w:r w:rsidR="00A72EE5">
        <w:rPr>
          <w:rFonts w:ascii="Times New Roman" w:hAnsi="Times New Roman" w:cs="Times New Roman"/>
          <w:sz w:val="24"/>
          <w:szCs w:val="24"/>
        </w:rPr>
        <w:t>’</w:t>
      </w:r>
      <w:r w:rsidRPr="006D2799">
        <w:rPr>
          <w:rFonts w:ascii="Times New Roman" w:hAnsi="Times New Roman" w:cs="Times New Roman"/>
          <w:sz w:val="24"/>
          <w:szCs w:val="24"/>
        </w:rPr>
        <w:t>e</w:t>
      </w:r>
      <w:r w:rsidR="00A72EE5">
        <w:rPr>
          <w:rFonts w:ascii="Times New Roman" w:hAnsi="Times New Roman" w:cs="Times New Roman"/>
          <w:sz w:val="24"/>
          <w:szCs w:val="24"/>
        </w:rPr>
        <w:t xml:space="preserve">st </w:t>
      </w:r>
      <w:r w:rsidRPr="006D2799">
        <w:rPr>
          <w:rFonts w:ascii="Times New Roman" w:hAnsi="Times New Roman" w:cs="Times New Roman"/>
          <w:sz w:val="24"/>
          <w:szCs w:val="24"/>
        </w:rPr>
        <w:t>déroul</w:t>
      </w:r>
      <w:r w:rsidR="00A72EE5">
        <w:rPr>
          <w:rFonts w:ascii="Times New Roman" w:hAnsi="Times New Roman" w:cs="Times New Roman"/>
          <w:sz w:val="24"/>
          <w:szCs w:val="24"/>
        </w:rPr>
        <w:t xml:space="preserve">é </w:t>
      </w:r>
      <w:r w:rsidRPr="006D2799">
        <w:rPr>
          <w:rFonts w:ascii="Times New Roman" w:hAnsi="Times New Roman" w:cs="Times New Roman"/>
          <w:sz w:val="24"/>
          <w:szCs w:val="24"/>
        </w:rPr>
        <w:t xml:space="preserve">sur </w:t>
      </w:r>
      <w:r w:rsidR="009A6A08">
        <w:rPr>
          <w:rFonts w:ascii="Times New Roman" w:hAnsi="Times New Roman" w:cs="Times New Roman"/>
          <w:sz w:val="24"/>
          <w:szCs w:val="24"/>
        </w:rPr>
        <w:t>trois</w:t>
      </w:r>
      <w:r w:rsidRPr="006D2799">
        <w:rPr>
          <w:rFonts w:ascii="Times New Roman" w:hAnsi="Times New Roman" w:cs="Times New Roman"/>
          <w:sz w:val="24"/>
          <w:szCs w:val="24"/>
        </w:rPr>
        <w:t xml:space="preserve"> jours, soit les </w:t>
      </w:r>
      <w:r w:rsidR="009D72A0">
        <w:rPr>
          <w:rFonts w:ascii="Times New Roman" w:hAnsi="Times New Roman" w:cs="Times New Roman"/>
          <w:sz w:val="24"/>
          <w:szCs w:val="24"/>
        </w:rPr>
        <w:t>19</w:t>
      </w:r>
      <w:r w:rsidRPr="006D2799">
        <w:rPr>
          <w:rFonts w:ascii="Times New Roman" w:hAnsi="Times New Roman" w:cs="Times New Roman"/>
          <w:sz w:val="24"/>
          <w:szCs w:val="24"/>
        </w:rPr>
        <w:t xml:space="preserve">, </w:t>
      </w:r>
      <w:r w:rsidR="009D72A0">
        <w:rPr>
          <w:rFonts w:ascii="Times New Roman" w:hAnsi="Times New Roman" w:cs="Times New Roman"/>
          <w:sz w:val="24"/>
          <w:szCs w:val="24"/>
        </w:rPr>
        <w:t>20</w:t>
      </w:r>
      <w:r w:rsidR="006437C3">
        <w:rPr>
          <w:rFonts w:ascii="Times New Roman" w:hAnsi="Times New Roman" w:cs="Times New Roman"/>
          <w:sz w:val="24"/>
          <w:szCs w:val="24"/>
        </w:rPr>
        <w:t xml:space="preserve"> et </w:t>
      </w:r>
      <w:r w:rsidR="009D72A0">
        <w:rPr>
          <w:rFonts w:ascii="Times New Roman" w:hAnsi="Times New Roman" w:cs="Times New Roman"/>
          <w:sz w:val="24"/>
          <w:szCs w:val="24"/>
        </w:rPr>
        <w:t>2</w:t>
      </w:r>
      <w:r w:rsidRPr="006D2799">
        <w:rPr>
          <w:rFonts w:ascii="Times New Roman" w:hAnsi="Times New Roman" w:cs="Times New Roman"/>
          <w:sz w:val="24"/>
          <w:szCs w:val="24"/>
        </w:rPr>
        <w:t xml:space="preserve">1. </w:t>
      </w:r>
    </w:p>
    <w:p w:rsidR="009A6A08" w:rsidRDefault="009A6A08" w:rsidP="009A6A08">
      <w:pPr>
        <w:pStyle w:val="Paragraphedeliste"/>
        <w:ind w:left="360"/>
        <w:rPr>
          <w:rFonts w:ascii="Times New Roman" w:hAnsi="Times New Roman"/>
          <w:b/>
          <w:bCs/>
          <w:color w:val="00B0F0"/>
          <w:sz w:val="24"/>
          <w:szCs w:val="24"/>
          <w:lang w:val="fr-FR"/>
        </w:rPr>
      </w:pPr>
    </w:p>
    <w:p w:rsidR="00492740" w:rsidRPr="009413D7" w:rsidRDefault="00491905" w:rsidP="00924886">
      <w:pPr>
        <w:pStyle w:val="Paragraphedeliste"/>
        <w:numPr>
          <w:ilvl w:val="0"/>
          <w:numId w:val="33"/>
        </w:numPr>
        <w:rPr>
          <w:rFonts w:ascii="Times New Roman" w:eastAsia="Times New Roman" w:hAnsi="Times New Roman"/>
          <w:b/>
          <w:color w:val="auto"/>
          <w:sz w:val="24"/>
          <w:szCs w:val="24"/>
          <w:lang w:val="fr-FR" w:eastAsia="fr-FR"/>
        </w:rPr>
      </w:pPr>
      <w:r w:rsidRPr="009413D7">
        <w:rPr>
          <w:rFonts w:ascii="Times New Roman" w:eastAsia="Times New Roman" w:hAnsi="Times New Roman"/>
          <w:b/>
          <w:color w:val="auto"/>
          <w:sz w:val="24"/>
          <w:szCs w:val="24"/>
          <w:lang w:val="fr-FR" w:eastAsia="fr-FR"/>
        </w:rPr>
        <w:t xml:space="preserve">Les participants </w:t>
      </w:r>
      <w:r w:rsidR="00035833">
        <w:rPr>
          <w:rFonts w:ascii="Times New Roman" w:eastAsia="Times New Roman" w:hAnsi="Times New Roman"/>
          <w:b/>
          <w:color w:val="auto"/>
          <w:sz w:val="24"/>
          <w:szCs w:val="24"/>
          <w:lang w:val="fr-FR" w:eastAsia="fr-FR"/>
        </w:rPr>
        <w:t xml:space="preserve">à </w:t>
      </w:r>
      <w:r w:rsidR="004349AE" w:rsidRPr="009413D7">
        <w:rPr>
          <w:rFonts w:ascii="Times New Roman" w:eastAsia="Times New Roman" w:hAnsi="Times New Roman"/>
          <w:b/>
          <w:color w:val="auto"/>
          <w:sz w:val="24"/>
          <w:szCs w:val="24"/>
          <w:lang w:val="fr-FR" w:eastAsia="fr-FR"/>
        </w:rPr>
        <w:t>l’atelier</w:t>
      </w:r>
    </w:p>
    <w:p w:rsidR="009A6A08" w:rsidRPr="00273E37" w:rsidRDefault="009A6A08" w:rsidP="009A6A08">
      <w:pPr>
        <w:pStyle w:val="Paragraphedeliste"/>
        <w:ind w:left="360"/>
        <w:rPr>
          <w:rFonts w:ascii="Times New Roman" w:hAnsi="Times New Roman"/>
          <w:b/>
          <w:bCs/>
          <w:color w:val="00B0F0"/>
          <w:sz w:val="24"/>
          <w:szCs w:val="24"/>
          <w:lang w:val="fr-FR"/>
        </w:rPr>
      </w:pPr>
    </w:p>
    <w:p w:rsidR="00492740" w:rsidRPr="009413D7" w:rsidRDefault="00491905" w:rsidP="00A410DD">
      <w:pPr>
        <w:pStyle w:val="Paragraphedeliste"/>
        <w:ind w:left="360"/>
        <w:rPr>
          <w:rFonts w:ascii="Times New Roman" w:hAnsi="Times New Roman"/>
          <w:bCs/>
          <w:color w:val="auto"/>
          <w:sz w:val="24"/>
          <w:szCs w:val="24"/>
          <w:lang w:val="fr-FR"/>
        </w:rPr>
      </w:pPr>
      <w:r w:rsidRPr="009413D7">
        <w:rPr>
          <w:rFonts w:ascii="Times New Roman" w:hAnsi="Times New Roman"/>
          <w:bCs/>
          <w:color w:val="auto"/>
          <w:sz w:val="24"/>
          <w:szCs w:val="24"/>
          <w:lang w:val="fr-FR"/>
        </w:rPr>
        <w:t xml:space="preserve">Les participants des institutions de formation des futurs enseignants </w:t>
      </w:r>
    </w:p>
    <w:p w:rsidR="00A410DD" w:rsidRPr="00273E37" w:rsidRDefault="00A410DD" w:rsidP="00A410DD">
      <w:pPr>
        <w:pStyle w:val="Paragraphedeliste"/>
        <w:ind w:left="360"/>
        <w:rPr>
          <w:rFonts w:ascii="Times New Roman" w:hAnsi="Times New Roman"/>
          <w:b/>
          <w:bCs/>
          <w:color w:val="auto"/>
          <w:sz w:val="24"/>
          <w:szCs w:val="24"/>
          <w:lang w:val="fr-FR"/>
        </w:rPr>
      </w:pPr>
    </w:p>
    <w:tbl>
      <w:tblPr>
        <w:tblStyle w:val="Grilledutableau"/>
        <w:tblW w:w="9072" w:type="dxa"/>
        <w:tblInd w:w="108" w:type="dxa"/>
        <w:tblLook w:val="04A0" w:firstRow="1" w:lastRow="0" w:firstColumn="1" w:lastColumn="0" w:noHBand="0" w:noVBand="1"/>
      </w:tblPr>
      <w:tblGrid>
        <w:gridCol w:w="1985"/>
        <w:gridCol w:w="2126"/>
        <w:gridCol w:w="1937"/>
        <w:gridCol w:w="1512"/>
        <w:gridCol w:w="1512"/>
      </w:tblGrid>
      <w:tr w:rsidR="00005735" w:rsidRPr="006D2799" w:rsidTr="00F27074">
        <w:trPr>
          <w:trHeight w:val="340"/>
        </w:trPr>
        <w:tc>
          <w:tcPr>
            <w:tcW w:w="4111" w:type="dxa"/>
            <w:gridSpan w:val="2"/>
            <w:vAlign w:val="center"/>
          </w:tcPr>
          <w:p w:rsidR="00492740" w:rsidRPr="006D2799" w:rsidRDefault="00492740" w:rsidP="0087406A">
            <w:pPr>
              <w:spacing w:line="276" w:lineRule="auto"/>
              <w:jc w:val="center"/>
              <w:rPr>
                <w:rFonts w:ascii="Times New Roman" w:eastAsia="Times New Roman" w:hAnsi="Times New Roman" w:cs="Times New Roman"/>
                <w:b/>
                <w:bCs/>
                <w:kern w:val="2"/>
                <w:lang w:eastAsia="fr-FR"/>
              </w:rPr>
            </w:pPr>
            <w:r w:rsidRPr="006D2799">
              <w:rPr>
                <w:rFonts w:ascii="Times New Roman" w:eastAsia="Times New Roman" w:hAnsi="Times New Roman" w:cs="Times New Roman"/>
                <w:b/>
                <w:bCs/>
                <w:kern w:val="2"/>
                <w:lang w:eastAsia="fr-FR"/>
              </w:rPr>
              <w:t>Ecole Normale Supérieure du Burundi (ENS)</w:t>
            </w:r>
          </w:p>
        </w:tc>
        <w:tc>
          <w:tcPr>
            <w:tcW w:w="4961" w:type="dxa"/>
            <w:gridSpan w:val="3"/>
            <w:vAlign w:val="center"/>
          </w:tcPr>
          <w:p w:rsidR="00492740" w:rsidRPr="006D2799" w:rsidRDefault="00492740" w:rsidP="0087406A">
            <w:pPr>
              <w:spacing w:line="276" w:lineRule="auto"/>
              <w:jc w:val="center"/>
              <w:rPr>
                <w:rFonts w:ascii="Times New Roman" w:eastAsia="Times New Roman" w:hAnsi="Times New Roman" w:cs="Times New Roman"/>
                <w:b/>
                <w:bCs/>
                <w:kern w:val="2"/>
                <w:lang w:eastAsia="fr-FR"/>
              </w:rPr>
            </w:pPr>
            <w:r w:rsidRPr="006D2799">
              <w:rPr>
                <w:rFonts w:ascii="Times New Roman" w:eastAsia="Times New Roman" w:hAnsi="Times New Roman" w:cs="Times New Roman"/>
                <w:b/>
                <w:bCs/>
                <w:kern w:val="2"/>
                <w:lang w:eastAsia="fr-FR"/>
              </w:rPr>
              <w:t>Université du Burundi (UB)</w:t>
            </w:r>
          </w:p>
        </w:tc>
      </w:tr>
      <w:tr w:rsidR="00005735" w:rsidRPr="006D2799" w:rsidTr="00F27074">
        <w:trPr>
          <w:trHeight w:val="340"/>
        </w:trPr>
        <w:tc>
          <w:tcPr>
            <w:tcW w:w="1985" w:type="dxa"/>
            <w:vAlign w:val="center"/>
          </w:tcPr>
          <w:p w:rsidR="00492740" w:rsidRPr="006D2799" w:rsidRDefault="72E8D933" w:rsidP="0087406A">
            <w:pPr>
              <w:spacing w:line="276" w:lineRule="auto"/>
              <w:jc w:val="center"/>
              <w:rPr>
                <w:rFonts w:ascii="Times New Roman" w:eastAsia="Times New Roman" w:hAnsi="Times New Roman" w:cs="Times New Roman"/>
                <w:lang w:eastAsia="fr-FR"/>
              </w:rPr>
            </w:pPr>
            <w:r w:rsidRPr="006D2799">
              <w:rPr>
                <w:rFonts w:ascii="Times New Roman" w:eastAsia="Times New Roman" w:hAnsi="Times New Roman" w:cs="Times New Roman"/>
                <w:lang w:eastAsia="fr-FR"/>
              </w:rPr>
              <w:t xml:space="preserve">Département des </w:t>
            </w:r>
            <w:r w:rsidR="00492740" w:rsidRPr="006D2799">
              <w:rPr>
                <w:rFonts w:ascii="Times New Roman" w:eastAsia="Times New Roman" w:hAnsi="Times New Roman" w:cs="Times New Roman"/>
                <w:lang w:eastAsia="fr-FR"/>
              </w:rPr>
              <w:t>L</w:t>
            </w:r>
            <w:r w:rsidR="2E3FFD96" w:rsidRPr="006D2799">
              <w:rPr>
                <w:rFonts w:ascii="Times New Roman" w:eastAsia="Times New Roman" w:hAnsi="Times New Roman" w:cs="Times New Roman"/>
                <w:lang w:eastAsia="fr-FR"/>
              </w:rPr>
              <w:t xml:space="preserve">angues et </w:t>
            </w:r>
            <w:r w:rsidR="00492740" w:rsidRPr="006D2799">
              <w:rPr>
                <w:rFonts w:ascii="Times New Roman" w:eastAsia="Times New Roman" w:hAnsi="Times New Roman" w:cs="Times New Roman"/>
                <w:lang w:eastAsia="fr-FR"/>
              </w:rPr>
              <w:t>S</w:t>
            </w:r>
            <w:r w:rsidR="6BFB0A0D" w:rsidRPr="006D2799">
              <w:rPr>
                <w:rFonts w:ascii="Times New Roman" w:eastAsia="Times New Roman" w:hAnsi="Times New Roman" w:cs="Times New Roman"/>
                <w:lang w:eastAsia="fr-FR"/>
              </w:rPr>
              <w:t xml:space="preserve">ciences humaines </w:t>
            </w:r>
          </w:p>
        </w:tc>
        <w:tc>
          <w:tcPr>
            <w:tcW w:w="2126" w:type="dxa"/>
            <w:vAlign w:val="center"/>
          </w:tcPr>
          <w:p w:rsidR="00492740" w:rsidRPr="006D2799" w:rsidRDefault="00492740" w:rsidP="0087406A">
            <w:pPr>
              <w:spacing w:line="276" w:lineRule="auto"/>
              <w:rPr>
                <w:rFonts w:ascii="Times New Roman" w:eastAsia="Times New Roman" w:hAnsi="Times New Roman" w:cs="Times New Roman"/>
                <w:lang w:eastAsia="fr-FR"/>
              </w:rPr>
            </w:pPr>
            <w:r w:rsidRPr="006D2799">
              <w:rPr>
                <w:rFonts w:ascii="Times New Roman" w:eastAsia="Times New Roman" w:hAnsi="Times New Roman" w:cs="Times New Roman"/>
                <w:lang w:eastAsia="fr-FR"/>
              </w:rPr>
              <w:t>D</w:t>
            </w:r>
            <w:r w:rsidR="1493B974" w:rsidRPr="006D2799">
              <w:rPr>
                <w:rFonts w:ascii="Times New Roman" w:eastAsia="Times New Roman" w:hAnsi="Times New Roman" w:cs="Times New Roman"/>
                <w:lang w:eastAsia="fr-FR"/>
              </w:rPr>
              <w:t xml:space="preserve">épartement des </w:t>
            </w:r>
            <w:r w:rsidRPr="006D2799">
              <w:rPr>
                <w:rFonts w:ascii="Times New Roman" w:eastAsia="Times New Roman" w:hAnsi="Times New Roman" w:cs="Times New Roman"/>
                <w:lang w:eastAsia="fr-FR"/>
              </w:rPr>
              <w:t>S</w:t>
            </w:r>
            <w:r w:rsidR="120DD0DB" w:rsidRPr="006D2799">
              <w:rPr>
                <w:rFonts w:ascii="Times New Roman" w:eastAsia="Times New Roman" w:hAnsi="Times New Roman" w:cs="Times New Roman"/>
                <w:lang w:eastAsia="fr-FR"/>
              </w:rPr>
              <w:t xml:space="preserve">ciences naturelles </w:t>
            </w:r>
          </w:p>
        </w:tc>
        <w:tc>
          <w:tcPr>
            <w:tcW w:w="1937" w:type="dxa"/>
            <w:vAlign w:val="center"/>
          </w:tcPr>
          <w:p w:rsidR="00492740" w:rsidRPr="006D2799" w:rsidRDefault="00492740" w:rsidP="0087406A">
            <w:pPr>
              <w:spacing w:line="276" w:lineRule="auto"/>
              <w:jc w:val="center"/>
              <w:rPr>
                <w:rFonts w:ascii="Times New Roman" w:eastAsia="Times New Roman" w:hAnsi="Times New Roman" w:cs="Times New Roman"/>
                <w:lang w:eastAsia="fr-FR"/>
              </w:rPr>
            </w:pPr>
            <w:r w:rsidRPr="006D2799">
              <w:rPr>
                <w:rFonts w:ascii="Times New Roman" w:eastAsia="Times New Roman" w:hAnsi="Times New Roman" w:cs="Times New Roman"/>
                <w:lang w:eastAsia="fr-FR"/>
              </w:rPr>
              <w:t>I</w:t>
            </w:r>
            <w:r w:rsidR="13068494" w:rsidRPr="006D2799">
              <w:rPr>
                <w:rFonts w:ascii="Times New Roman" w:eastAsia="Times New Roman" w:hAnsi="Times New Roman" w:cs="Times New Roman"/>
                <w:lang w:eastAsia="fr-FR"/>
              </w:rPr>
              <w:t xml:space="preserve">nstitut de </w:t>
            </w:r>
            <w:r w:rsidRPr="006D2799">
              <w:rPr>
                <w:rFonts w:ascii="Times New Roman" w:eastAsia="Times New Roman" w:hAnsi="Times New Roman" w:cs="Times New Roman"/>
                <w:lang w:eastAsia="fr-FR"/>
              </w:rPr>
              <w:t>P</w:t>
            </w:r>
            <w:r w:rsidR="49DCF48B" w:rsidRPr="006D2799">
              <w:rPr>
                <w:rFonts w:ascii="Times New Roman" w:eastAsia="Times New Roman" w:hAnsi="Times New Roman" w:cs="Times New Roman"/>
                <w:lang w:eastAsia="fr-FR"/>
              </w:rPr>
              <w:t xml:space="preserve">édagogie </w:t>
            </w:r>
            <w:r w:rsidRPr="006D2799">
              <w:rPr>
                <w:rFonts w:ascii="Times New Roman" w:eastAsia="Times New Roman" w:hAnsi="Times New Roman" w:cs="Times New Roman"/>
                <w:lang w:eastAsia="fr-FR"/>
              </w:rPr>
              <w:t>A</w:t>
            </w:r>
            <w:r w:rsidR="120A21B1" w:rsidRPr="006D2799">
              <w:rPr>
                <w:rFonts w:ascii="Times New Roman" w:eastAsia="Times New Roman" w:hAnsi="Times New Roman" w:cs="Times New Roman"/>
                <w:lang w:eastAsia="fr-FR"/>
              </w:rPr>
              <w:t>ppliquée</w:t>
            </w:r>
          </w:p>
        </w:tc>
        <w:tc>
          <w:tcPr>
            <w:tcW w:w="1512" w:type="dxa"/>
            <w:vAlign w:val="center"/>
          </w:tcPr>
          <w:p w:rsidR="00492740" w:rsidRPr="006D2799" w:rsidRDefault="00492740" w:rsidP="0087406A">
            <w:pPr>
              <w:spacing w:line="276" w:lineRule="auto"/>
              <w:jc w:val="center"/>
              <w:rPr>
                <w:rFonts w:ascii="Times New Roman" w:eastAsia="Times New Roman" w:hAnsi="Times New Roman" w:cs="Times New Roman"/>
                <w:lang w:eastAsia="fr-FR"/>
              </w:rPr>
            </w:pPr>
            <w:r w:rsidRPr="006D2799">
              <w:rPr>
                <w:rFonts w:ascii="Times New Roman" w:eastAsia="Times New Roman" w:hAnsi="Times New Roman" w:cs="Times New Roman"/>
                <w:lang w:eastAsia="fr-FR"/>
              </w:rPr>
              <w:t>F</w:t>
            </w:r>
            <w:r w:rsidR="5323B36E" w:rsidRPr="006D2799">
              <w:rPr>
                <w:rFonts w:ascii="Times New Roman" w:eastAsia="Times New Roman" w:hAnsi="Times New Roman" w:cs="Times New Roman"/>
                <w:lang w:eastAsia="fr-FR"/>
              </w:rPr>
              <w:t xml:space="preserve">aculté de </w:t>
            </w:r>
            <w:r w:rsidRPr="006D2799">
              <w:rPr>
                <w:rFonts w:ascii="Times New Roman" w:eastAsia="Times New Roman" w:hAnsi="Times New Roman" w:cs="Times New Roman"/>
                <w:lang w:eastAsia="fr-FR"/>
              </w:rPr>
              <w:t>P</w:t>
            </w:r>
            <w:r w:rsidR="2BFA6AA3" w:rsidRPr="006D2799">
              <w:rPr>
                <w:rFonts w:ascii="Times New Roman" w:eastAsia="Times New Roman" w:hAnsi="Times New Roman" w:cs="Times New Roman"/>
                <w:lang w:eastAsia="fr-FR"/>
              </w:rPr>
              <w:t xml:space="preserve">sychologie et des </w:t>
            </w:r>
            <w:r w:rsidRPr="006D2799">
              <w:rPr>
                <w:rFonts w:ascii="Times New Roman" w:eastAsia="Times New Roman" w:hAnsi="Times New Roman" w:cs="Times New Roman"/>
                <w:lang w:eastAsia="fr-FR"/>
              </w:rPr>
              <w:t>S</w:t>
            </w:r>
            <w:r w:rsidR="2918072A" w:rsidRPr="006D2799">
              <w:rPr>
                <w:rFonts w:ascii="Times New Roman" w:eastAsia="Times New Roman" w:hAnsi="Times New Roman" w:cs="Times New Roman"/>
                <w:lang w:eastAsia="fr-FR"/>
              </w:rPr>
              <w:t>ciences de l’</w:t>
            </w:r>
            <w:r w:rsidRPr="006D2799">
              <w:rPr>
                <w:rFonts w:ascii="Times New Roman" w:eastAsia="Times New Roman" w:hAnsi="Times New Roman" w:cs="Times New Roman"/>
                <w:lang w:eastAsia="fr-FR"/>
              </w:rPr>
              <w:t>E</w:t>
            </w:r>
            <w:r w:rsidR="23E6DB2E" w:rsidRPr="006D2799">
              <w:rPr>
                <w:rFonts w:ascii="Times New Roman" w:eastAsia="Times New Roman" w:hAnsi="Times New Roman" w:cs="Times New Roman"/>
                <w:lang w:eastAsia="fr-FR"/>
              </w:rPr>
              <w:t xml:space="preserve">ducation </w:t>
            </w:r>
          </w:p>
        </w:tc>
        <w:tc>
          <w:tcPr>
            <w:tcW w:w="1512" w:type="dxa"/>
            <w:vAlign w:val="center"/>
          </w:tcPr>
          <w:p w:rsidR="00492740" w:rsidRPr="006D2799" w:rsidRDefault="00492740" w:rsidP="0087406A">
            <w:pPr>
              <w:spacing w:line="276" w:lineRule="auto"/>
              <w:jc w:val="center"/>
              <w:rPr>
                <w:rFonts w:ascii="Times New Roman" w:eastAsia="Times New Roman" w:hAnsi="Times New Roman" w:cs="Times New Roman"/>
                <w:lang w:eastAsia="fr-FR"/>
              </w:rPr>
            </w:pPr>
            <w:r w:rsidRPr="006D2799">
              <w:rPr>
                <w:rFonts w:ascii="Times New Roman" w:eastAsia="Times New Roman" w:hAnsi="Times New Roman" w:cs="Times New Roman"/>
                <w:lang w:eastAsia="fr-FR"/>
              </w:rPr>
              <w:t>I</w:t>
            </w:r>
            <w:r w:rsidR="7FB8FEB0" w:rsidRPr="006D2799">
              <w:rPr>
                <w:rFonts w:ascii="Times New Roman" w:eastAsia="Times New Roman" w:hAnsi="Times New Roman" w:cs="Times New Roman"/>
                <w:lang w:eastAsia="fr-FR"/>
              </w:rPr>
              <w:t>nstitut d’</w:t>
            </w:r>
            <w:r w:rsidR="00D87660" w:rsidRPr="006D2799">
              <w:rPr>
                <w:rFonts w:ascii="Times New Roman" w:eastAsia="Times New Roman" w:hAnsi="Times New Roman" w:cs="Times New Roman"/>
                <w:lang w:eastAsia="fr-FR"/>
              </w:rPr>
              <w:t>Education</w:t>
            </w:r>
            <w:r w:rsidR="006A2B13">
              <w:rPr>
                <w:rFonts w:ascii="Times New Roman" w:eastAsia="Times New Roman" w:hAnsi="Times New Roman" w:cs="Times New Roman"/>
                <w:lang w:eastAsia="fr-FR"/>
              </w:rPr>
              <w:t xml:space="preserve"> </w:t>
            </w:r>
            <w:r w:rsidR="465D040E" w:rsidRPr="006D2799">
              <w:rPr>
                <w:rFonts w:ascii="Times New Roman" w:eastAsia="Times New Roman" w:hAnsi="Times New Roman" w:cs="Times New Roman"/>
                <w:lang w:eastAsia="fr-FR"/>
              </w:rPr>
              <w:t>Physique</w:t>
            </w:r>
            <w:r w:rsidR="64C4F124" w:rsidRPr="006D2799">
              <w:rPr>
                <w:rFonts w:ascii="Times New Roman" w:eastAsia="Times New Roman" w:hAnsi="Times New Roman" w:cs="Times New Roman"/>
                <w:lang w:eastAsia="fr-FR"/>
              </w:rPr>
              <w:t xml:space="preserve"> et des </w:t>
            </w:r>
            <w:r w:rsidRPr="006D2799">
              <w:rPr>
                <w:rFonts w:ascii="Times New Roman" w:eastAsia="Times New Roman" w:hAnsi="Times New Roman" w:cs="Times New Roman"/>
                <w:lang w:eastAsia="fr-FR"/>
              </w:rPr>
              <w:t>S</w:t>
            </w:r>
            <w:r w:rsidR="4EEB5804" w:rsidRPr="006D2799">
              <w:rPr>
                <w:rFonts w:ascii="Times New Roman" w:eastAsia="Times New Roman" w:hAnsi="Times New Roman" w:cs="Times New Roman"/>
                <w:lang w:eastAsia="fr-FR"/>
              </w:rPr>
              <w:t>ports</w:t>
            </w:r>
          </w:p>
        </w:tc>
      </w:tr>
      <w:tr w:rsidR="00005735" w:rsidRPr="006D2799" w:rsidTr="00F27074">
        <w:trPr>
          <w:trHeight w:val="340"/>
        </w:trPr>
        <w:tc>
          <w:tcPr>
            <w:tcW w:w="1985" w:type="dxa"/>
            <w:vAlign w:val="center"/>
          </w:tcPr>
          <w:p w:rsidR="00492740" w:rsidRPr="006D2799" w:rsidRDefault="00492740" w:rsidP="0087406A">
            <w:pPr>
              <w:spacing w:line="276" w:lineRule="auto"/>
              <w:jc w:val="center"/>
              <w:rPr>
                <w:rFonts w:ascii="Times New Roman" w:eastAsia="Times New Roman" w:hAnsi="Times New Roman" w:cs="Times New Roman"/>
                <w:bCs/>
                <w:lang w:eastAsia="fr-FR"/>
              </w:rPr>
            </w:pPr>
            <w:r w:rsidRPr="006D2799">
              <w:rPr>
                <w:rFonts w:ascii="Times New Roman" w:eastAsia="Times New Roman" w:hAnsi="Times New Roman" w:cs="Times New Roman"/>
                <w:bCs/>
                <w:lang w:eastAsia="fr-FR"/>
              </w:rPr>
              <w:t>6</w:t>
            </w:r>
          </w:p>
        </w:tc>
        <w:tc>
          <w:tcPr>
            <w:tcW w:w="2126" w:type="dxa"/>
            <w:vAlign w:val="center"/>
          </w:tcPr>
          <w:p w:rsidR="00492740" w:rsidRPr="006D2799" w:rsidRDefault="00492740" w:rsidP="0087406A">
            <w:pPr>
              <w:spacing w:line="276" w:lineRule="auto"/>
              <w:jc w:val="center"/>
              <w:rPr>
                <w:rFonts w:ascii="Times New Roman" w:eastAsia="Times New Roman" w:hAnsi="Times New Roman" w:cs="Times New Roman"/>
                <w:bCs/>
                <w:lang w:eastAsia="fr-FR"/>
              </w:rPr>
            </w:pPr>
            <w:r w:rsidRPr="006D2799">
              <w:rPr>
                <w:rFonts w:ascii="Times New Roman" w:eastAsia="Times New Roman" w:hAnsi="Times New Roman" w:cs="Times New Roman"/>
                <w:bCs/>
                <w:lang w:eastAsia="fr-FR"/>
              </w:rPr>
              <w:t>8</w:t>
            </w:r>
          </w:p>
        </w:tc>
        <w:tc>
          <w:tcPr>
            <w:tcW w:w="1937" w:type="dxa"/>
            <w:vAlign w:val="center"/>
          </w:tcPr>
          <w:p w:rsidR="00492740" w:rsidRPr="006D2799" w:rsidRDefault="00492740" w:rsidP="0087406A">
            <w:pPr>
              <w:spacing w:line="276" w:lineRule="auto"/>
              <w:jc w:val="center"/>
              <w:rPr>
                <w:rFonts w:ascii="Times New Roman" w:eastAsia="Times New Roman" w:hAnsi="Times New Roman" w:cs="Times New Roman"/>
                <w:bCs/>
                <w:lang w:eastAsia="fr-FR"/>
              </w:rPr>
            </w:pPr>
            <w:r w:rsidRPr="006D2799">
              <w:rPr>
                <w:rFonts w:ascii="Times New Roman" w:eastAsia="Times New Roman" w:hAnsi="Times New Roman" w:cs="Times New Roman"/>
                <w:bCs/>
                <w:lang w:eastAsia="fr-FR"/>
              </w:rPr>
              <w:t>8</w:t>
            </w:r>
          </w:p>
        </w:tc>
        <w:tc>
          <w:tcPr>
            <w:tcW w:w="1512" w:type="dxa"/>
            <w:vAlign w:val="center"/>
          </w:tcPr>
          <w:p w:rsidR="00492740" w:rsidRPr="006D2799" w:rsidRDefault="00492740" w:rsidP="0087406A">
            <w:pPr>
              <w:spacing w:line="276" w:lineRule="auto"/>
              <w:jc w:val="center"/>
              <w:rPr>
                <w:rFonts w:ascii="Times New Roman" w:eastAsia="Times New Roman" w:hAnsi="Times New Roman" w:cs="Times New Roman"/>
                <w:bCs/>
                <w:lang w:eastAsia="fr-FR"/>
              </w:rPr>
            </w:pPr>
            <w:r w:rsidRPr="006D2799">
              <w:rPr>
                <w:rFonts w:ascii="Times New Roman" w:eastAsia="Times New Roman" w:hAnsi="Times New Roman" w:cs="Times New Roman"/>
                <w:bCs/>
                <w:lang w:eastAsia="fr-FR"/>
              </w:rPr>
              <w:t>3</w:t>
            </w:r>
          </w:p>
        </w:tc>
        <w:tc>
          <w:tcPr>
            <w:tcW w:w="1512" w:type="dxa"/>
            <w:vAlign w:val="center"/>
          </w:tcPr>
          <w:p w:rsidR="00492740" w:rsidRPr="006D2799" w:rsidRDefault="00492740" w:rsidP="0087406A">
            <w:pPr>
              <w:spacing w:line="276" w:lineRule="auto"/>
              <w:jc w:val="center"/>
              <w:rPr>
                <w:rFonts w:ascii="Times New Roman" w:eastAsia="Times New Roman" w:hAnsi="Times New Roman" w:cs="Times New Roman"/>
                <w:bCs/>
                <w:lang w:eastAsia="fr-FR"/>
              </w:rPr>
            </w:pPr>
            <w:r w:rsidRPr="006D2799">
              <w:rPr>
                <w:rFonts w:ascii="Times New Roman" w:eastAsia="Times New Roman" w:hAnsi="Times New Roman" w:cs="Times New Roman"/>
                <w:bCs/>
                <w:lang w:eastAsia="fr-FR"/>
              </w:rPr>
              <w:t>3</w:t>
            </w:r>
          </w:p>
        </w:tc>
      </w:tr>
      <w:tr w:rsidR="00005735" w:rsidRPr="006D2799" w:rsidTr="00F27074">
        <w:trPr>
          <w:trHeight w:val="340"/>
        </w:trPr>
        <w:tc>
          <w:tcPr>
            <w:tcW w:w="4111" w:type="dxa"/>
            <w:gridSpan w:val="2"/>
            <w:vAlign w:val="center"/>
          </w:tcPr>
          <w:p w:rsidR="00440AA0" w:rsidRPr="006D2799" w:rsidRDefault="00440AA0" w:rsidP="0087406A">
            <w:pPr>
              <w:spacing w:line="276" w:lineRule="auto"/>
              <w:jc w:val="center"/>
              <w:rPr>
                <w:rFonts w:ascii="Times New Roman" w:eastAsia="Times New Roman" w:hAnsi="Times New Roman" w:cs="Times New Roman"/>
                <w:bCs/>
                <w:lang w:eastAsia="fr-FR"/>
              </w:rPr>
            </w:pPr>
            <w:r w:rsidRPr="006D2799">
              <w:rPr>
                <w:rFonts w:ascii="Times New Roman" w:eastAsia="Times New Roman" w:hAnsi="Times New Roman" w:cs="Times New Roman"/>
                <w:bCs/>
                <w:lang w:eastAsia="fr-FR"/>
              </w:rPr>
              <w:t>Directeur de l’Assurance Qualité : 1</w:t>
            </w:r>
          </w:p>
        </w:tc>
        <w:tc>
          <w:tcPr>
            <w:tcW w:w="4961" w:type="dxa"/>
            <w:gridSpan w:val="3"/>
            <w:vAlign w:val="center"/>
          </w:tcPr>
          <w:p w:rsidR="00440AA0" w:rsidRPr="006D2799" w:rsidRDefault="00440AA0" w:rsidP="0087406A">
            <w:pPr>
              <w:spacing w:line="276" w:lineRule="auto"/>
              <w:jc w:val="center"/>
              <w:rPr>
                <w:rFonts w:ascii="Times New Roman" w:eastAsia="Times New Roman" w:hAnsi="Times New Roman" w:cs="Times New Roman"/>
                <w:bCs/>
                <w:lang w:eastAsia="fr-FR"/>
              </w:rPr>
            </w:pPr>
            <w:r w:rsidRPr="006D2799">
              <w:rPr>
                <w:rFonts w:ascii="Times New Roman" w:eastAsia="Times New Roman" w:hAnsi="Times New Roman" w:cs="Times New Roman"/>
                <w:bCs/>
                <w:lang w:eastAsia="fr-FR"/>
              </w:rPr>
              <w:t>Directeur de l’Assurance Qualité : 1</w:t>
            </w:r>
          </w:p>
        </w:tc>
      </w:tr>
      <w:tr w:rsidR="00005735" w:rsidRPr="006D2799" w:rsidTr="00F27074">
        <w:trPr>
          <w:trHeight w:val="340"/>
        </w:trPr>
        <w:tc>
          <w:tcPr>
            <w:tcW w:w="4111" w:type="dxa"/>
            <w:gridSpan w:val="2"/>
            <w:vAlign w:val="center"/>
          </w:tcPr>
          <w:p w:rsidR="00440AA0" w:rsidRPr="006D2799" w:rsidRDefault="00440AA0" w:rsidP="0087406A">
            <w:pPr>
              <w:spacing w:line="276" w:lineRule="auto"/>
              <w:jc w:val="center"/>
              <w:rPr>
                <w:rFonts w:ascii="Times New Roman" w:eastAsia="Times New Roman" w:hAnsi="Times New Roman" w:cs="Times New Roman"/>
                <w:b/>
                <w:bCs/>
                <w:lang w:eastAsia="fr-FR"/>
              </w:rPr>
            </w:pPr>
            <w:r w:rsidRPr="006D2799">
              <w:rPr>
                <w:rFonts w:ascii="Times New Roman" w:eastAsia="Times New Roman" w:hAnsi="Times New Roman" w:cs="Times New Roman"/>
                <w:b/>
                <w:bCs/>
                <w:lang w:eastAsia="fr-FR"/>
              </w:rPr>
              <w:t>15</w:t>
            </w:r>
          </w:p>
        </w:tc>
        <w:tc>
          <w:tcPr>
            <w:tcW w:w="4961" w:type="dxa"/>
            <w:gridSpan w:val="3"/>
            <w:vAlign w:val="center"/>
          </w:tcPr>
          <w:p w:rsidR="00440AA0" w:rsidRPr="006D2799" w:rsidRDefault="00440AA0" w:rsidP="0087406A">
            <w:pPr>
              <w:spacing w:line="276" w:lineRule="auto"/>
              <w:jc w:val="center"/>
              <w:rPr>
                <w:rFonts w:ascii="Times New Roman" w:eastAsia="Times New Roman" w:hAnsi="Times New Roman" w:cs="Times New Roman"/>
                <w:b/>
                <w:bCs/>
                <w:lang w:eastAsia="fr-FR"/>
              </w:rPr>
            </w:pPr>
            <w:r w:rsidRPr="006D2799">
              <w:rPr>
                <w:rFonts w:ascii="Times New Roman" w:eastAsia="Times New Roman" w:hAnsi="Times New Roman" w:cs="Times New Roman"/>
                <w:b/>
                <w:bCs/>
                <w:lang w:eastAsia="fr-FR"/>
              </w:rPr>
              <w:t>15</w:t>
            </w:r>
          </w:p>
        </w:tc>
      </w:tr>
      <w:tr w:rsidR="001F008C" w:rsidRPr="006D2799" w:rsidTr="00F27074">
        <w:trPr>
          <w:trHeight w:val="340"/>
        </w:trPr>
        <w:tc>
          <w:tcPr>
            <w:tcW w:w="9072" w:type="dxa"/>
            <w:gridSpan w:val="5"/>
            <w:vAlign w:val="center"/>
          </w:tcPr>
          <w:p w:rsidR="00440AA0" w:rsidRPr="006D2799" w:rsidRDefault="00440AA0" w:rsidP="0087406A">
            <w:pPr>
              <w:spacing w:line="276" w:lineRule="auto"/>
              <w:jc w:val="center"/>
              <w:rPr>
                <w:rFonts w:ascii="Times New Roman" w:eastAsia="Times New Roman" w:hAnsi="Times New Roman" w:cs="Times New Roman"/>
                <w:b/>
                <w:bCs/>
                <w:lang w:eastAsia="fr-FR"/>
              </w:rPr>
            </w:pPr>
            <w:r w:rsidRPr="006D2799">
              <w:rPr>
                <w:rFonts w:ascii="Times New Roman" w:eastAsia="Times New Roman" w:hAnsi="Times New Roman" w:cs="Times New Roman"/>
                <w:b/>
                <w:bCs/>
                <w:lang w:eastAsia="fr-FR"/>
              </w:rPr>
              <w:t>30</w:t>
            </w:r>
          </w:p>
        </w:tc>
      </w:tr>
    </w:tbl>
    <w:p w:rsidR="00D87660" w:rsidRPr="00273E37" w:rsidRDefault="00D87660" w:rsidP="00F27074">
      <w:pPr>
        <w:spacing w:after="0" w:line="276" w:lineRule="auto"/>
        <w:rPr>
          <w:rFonts w:ascii="Times New Roman" w:hAnsi="Times New Roman"/>
          <w:b/>
          <w:bCs/>
          <w:sz w:val="24"/>
          <w:szCs w:val="24"/>
        </w:rPr>
      </w:pPr>
    </w:p>
    <w:p w:rsidR="00BA458B" w:rsidRPr="00260DEC" w:rsidRDefault="00260DEC" w:rsidP="00644321">
      <w:pPr>
        <w:pStyle w:val="Paragraphedeliste"/>
        <w:numPr>
          <w:ilvl w:val="0"/>
          <w:numId w:val="33"/>
        </w:numPr>
        <w:rPr>
          <w:rFonts w:ascii="Times New Roman" w:hAnsi="Times New Roman"/>
          <w:b/>
          <w:bCs/>
          <w:sz w:val="24"/>
          <w:szCs w:val="24"/>
          <w:lang w:val="fr-FR"/>
        </w:rPr>
      </w:pPr>
      <w:r w:rsidRPr="00260DEC">
        <w:rPr>
          <w:rFonts w:ascii="Times New Roman" w:hAnsi="Times New Roman"/>
          <w:b/>
          <w:bCs/>
          <w:sz w:val="24"/>
          <w:szCs w:val="24"/>
          <w:lang w:val="fr-FR"/>
        </w:rPr>
        <w:t>L’éq</w:t>
      </w:r>
      <w:r w:rsidR="00491905" w:rsidRPr="00260DEC">
        <w:rPr>
          <w:rFonts w:ascii="Times New Roman" w:hAnsi="Times New Roman"/>
          <w:b/>
          <w:bCs/>
          <w:sz w:val="24"/>
          <w:szCs w:val="24"/>
          <w:lang w:val="fr-FR"/>
        </w:rPr>
        <w:t xml:space="preserve">uipe projet </w:t>
      </w:r>
    </w:p>
    <w:tbl>
      <w:tblPr>
        <w:tblStyle w:val="Grilledutableau"/>
        <w:tblW w:w="9072" w:type="dxa"/>
        <w:tblInd w:w="108" w:type="dxa"/>
        <w:tblLook w:val="04A0" w:firstRow="1" w:lastRow="0" w:firstColumn="1" w:lastColumn="0" w:noHBand="0" w:noVBand="1"/>
      </w:tblPr>
      <w:tblGrid>
        <w:gridCol w:w="463"/>
        <w:gridCol w:w="8609"/>
      </w:tblGrid>
      <w:tr w:rsidR="00491905" w:rsidRPr="006D2799" w:rsidTr="00F27074">
        <w:trPr>
          <w:trHeight w:val="340"/>
        </w:trPr>
        <w:tc>
          <w:tcPr>
            <w:tcW w:w="463" w:type="dxa"/>
            <w:vAlign w:val="center"/>
          </w:tcPr>
          <w:p w:rsidR="00491905" w:rsidRPr="006D2799" w:rsidRDefault="00491905" w:rsidP="0087406A">
            <w:pPr>
              <w:spacing w:line="276" w:lineRule="auto"/>
              <w:rPr>
                <w:rFonts w:ascii="Times New Roman" w:eastAsia="Times New Roman" w:hAnsi="Times New Roman" w:cs="Times New Roman"/>
                <w:b/>
                <w:bCs/>
                <w:kern w:val="2"/>
                <w:lang w:eastAsia="fr-FR"/>
              </w:rPr>
            </w:pPr>
            <w:r w:rsidRPr="006D2799">
              <w:rPr>
                <w:rFonts w:ascii="Times New Roman" w:eastAsia="Times New Roman" w:hAnsi="Times New Roman" w:cs="Times New Roman"/>
                <w:b/>
                <w:bCs/>
                <w:kern w:val="2"/>
                <w:lang w:eastAsia="fr-FR"/>
              </w:rPr>
              <w:t>N°</w:t>
            </w:r>
          </w:p>
        </w:tc>
        <w:tc>
          <w:tcPr>
            <w:tcW w:w="8609" w:type="dxa"/>
            <w:vAlign w:val="center"/>
          </w:tcPr>
          <w:p w:rsidR="00491905" w:rsidRPr="006D2799" w:rsidRDefault="00440AA0" w:rsidP="0087406A">
            <w:pPr>
              <w:spacing w:line="276" w:lineRule="auto"/>
              <w:rPr>
                <w:rFonts w:ascii="Times New Roman" w:eastAsia="Times New Roman" w:hAnsi="Times New Roman" w:cs="Times New Roman"/>
                <w:b/>
                <w:bCs/>
                <w:kern w:val="2"/>
                <w:lang w:eastAsia="fr-FR"/>
              </w:rPr>
            </w:pPr>
            <w:r w:rsidRPr="006D2799">
              <w:rPr>
                <w:rFonts w:ascii="Times New Roman" w:eastAsia="Times New Roman" w:hAnsi="Times New Roman" w:cs="Times New Roman"/>
                <w:b/>
                <w:bCs/>
                <w:kern w:val="2"/>
                <w:lang w:eastAsia="fr-FR"/>
              </w:rPr>
              <w:t>Personne</w:t>
            </w:r>
          </w:p>
        </w:tc>
      </w:tr>
      <w:tr w:rsidR="00491905" w:rsidRPr="006D2799" w:rsidTr="00F27074">
        <w:trPr>
          <w:trHeight w:val="340"/>
        </w:trPr>
        <w:tc>
          <w:tcPr>
            <w:tcW w:w="463" w:type="dxa"/>
            <w:vAlign w:val="center"/>
          </w:tcPr>
          <w:p w:rsidR="00491905" w:rsidRPr="006D2799" w:rsidRDefault="00491905" w:rsidP="0087406A">
            <w:pPr>
              <w:spacing w:line="276" w:lineRule="auto"/>
              <w:rPr>
                <w:rFonts w:ascii="Times New Roman" w:eastAsia="Times New Roman" w:hAnsi="Times New Roman" w:cs="Times New Roman"/>
                <w:kern w:val="2"/>
                <w:lang w:eastAsia="fr-FR"/>
              </w:rPr>
            </w:pPr>
            <w:r w:rsidRPr="006D2799">
              <w:rPr>
                <w:rFonts w:ascii="Times New Roman" w:eastAsia="Times New Roman" w:hAnsi="Times New Roman" w:cs="Times New Roman"/>
                <w:kern w:val="2"/>
                <w:lang w:eastAsia="fr-FR"/>
              </w:rPr>
              <w:t>1</w:t>
            </w:r>
          </w:p>
        </w:tc>
        <w:tc>
          <w:tcPr>
            <w:tcW w:w="8609" w:type="dxa"/>
            <w:vAlign w:val="center"/>
          </w:tcPr>
          <w:p w:rsidR="00491905" w:rsidRPr="006D2799" w:rsidRDefault="00491905" w:rsidP="0087406A">
            <w:pPr>
              <w:spacing w:line="276" w:lineRule="auto"/>
              <w:rPr>
                <w:rFonts w:ascii="Times New Roman" w:eastAsia="Times New Roman" w:hAnsi="Times New Roman" w:cs="Times New Roman"/>
                <w:kern w:val="2"/>
                <w:lang w:eastAsia="fr-FR"/>
              </w:rPr>
            </w:pPr>
            <w:r w:rsidRPr="006D2799">
              <w:rPr>
                <w:rFonts w:ascii="Times New Roman" w:eastAsia="Times New Roman" w:hAnsi="Times New Roman" w:cs="Times New Roman"/>
                <w:kern w:val="2"/>
                <w:lang w:eastAsia="fr-FR"/>
              </w:rPr>
              <w:t>MANIR</w:t>
            </w:r>
            <w:r w:rsidR="008D693E" w:rsidRPr="006D2799">
              <w:rPr>
                <w:rFonts w:ascii="Times New Roman" w:eastAsia="Times New Roman" w:hAnsi="Times New Roman" w:cs="Times New Roman"/>
                <w:kern w:val="2"/>
                <w:lang w:eastAsia="fr-FR"/>
              </w:rPr>
              <w:t>A</w:t>
            </w:r>
            <w:r w:rsidRPr="006D2799">
              <w:rPr>
                <w:rFonts w:ascii="Times New Roman" w:eastAsia="Times New Roman" w:hAnsi="Times New Roman" w:cs="Times New Roman"/>
                <w:kern w:val="2"/>
                <w:lang w:eastAsia="fr-FR"/>
              </w:rPr>
              <w:t>MBONA Albert expert en qualité de l’Education</w:t>
            </w:r>
          </w:p>
        </w:tc>
      </w:tr>
      <w:tr w:rsidR="00491905" w:rsidRPr="0069652B" w:rsidTr="00F27074">
        <w:trPr>
          <w:trHeight w:val="340"/>
        </w:trPr>
        <w:tc>
          <w:tcPr>
            <w:tcW w:w="463" w:type="dxa"/>
            <w:vAlign w:val="center"/>
          </w:tcPr>
          <w:p w:rsidR="00491905" w:rsidRPr="006D2799" w:rsidRDefault="00491905" w:rsidP="0087406A">
            <w:pPr>
              <w:spacing w:line="276" w:lineRule="auto"/>
              <w:rPr>
                <w:rFonts w:ascii="Times New Roman" w:eastAsia="Times New Roman" w:hAnsi="Times New Roman" w:cs="Times New Roman"/>
                <w:kern w:val="2"/>
                <w:lang w:eastAsia="fr-FR"/>
              </w:rPr>
            </w:pPr>
            <w:r w:rsidRPr="006D2799">
              <w:rPr>
                <w:rFonts w:ascii="Times New Roman" w:eastAsia="Times New Roman" w:hAnsi="Times New Roman" w:cs="Times New Roman"/>
                <w:kern w:val="2"/>
                <w:lang w:eastAsia="fr-FR"/>
              </w:rPr>
              <w:t>2</w:t>
            </w:r>
          </w:p>
        </w:tc>
        <w:tc>
          <w:tcPr>
            <w:tcW w:w="8609" w:type="dxa"/>
            <w:vAlign w:val="center"/>
          </w:tcPr>
          <w:p w:rsidR="00491905" w:rsidRPr="006D2799" w:rsidRDefault="00491905" w:rsidP="0087406A">
            <w:pPr>
              <w:spacing w:line="276" w:lineRule="auto"/>
              <w:rPr>
                <w:rFonts w:ascii="Times New Roman" w:eastAsia="Times New Roman" w:hAnsi="Times New Roman" w:cs="Times New Roman"/>
                <w:kern w:val="2"/>
                <w:lang w:val="en-GB" w:eastAsia="fr-FR"/>
              </w:rPr>
            </w:pPr>
            <w:r w:rsidRPr="006D2799">
              <w:rPr>
                <w:rFonts w:ascii="Times New Roman" w:eastAsia="Times New Roman" w:hAnsi="Times New Roman" w:cs="Times New Roman"/>
                <w:kern w:val="2"/>
                <w:lang w:val="en-GB" w:eastAsia="fr-FR"/>
              </w:rPr>
              <w:t>MANARIYO Judith Intervention officer KIRUNDO</w:t>
            </w:r>
          </w:p>
        </w:tc>
      </w:tr>
      <w:tr w:rsidR="00491905" w:rsidRPr="006D2799" w:rsidTr="00F27074">
        <w:trPr>
          <w:trHeight w:val="340"/>
        </w:trPr>
        <w:tc>
          <w:tcPr>
            <w:tcW w:w="463" w:type="dxa"/>
            <w:vAlign w:val="center"/>
          </w:tcPr>
          <w:p w:rsidR="00491905" w:rsidRPr="006D2799" w:rsidRDefault="00491905" w:rsidP="0087406A">
            <w:pPr>
              <w:spacing w:line="276" w:lineRule="auto"/>
              <w:rPr>
                <w:rFonts w:ascii="Times New Roman" w:eastAsia="Times New Roman" w:hAnsi="Times New Roman" w:cs="Times New Roman"/>
                <w:kern w:val="2"/>
                <w:lang w:eastAsia="fr-FR"/>
              </w:rPr>
            </w:pPr>
            <w:r w:rsidRPr="006D2799">
              <w:rPr>
                <w:rFonts w:ascii="Times New Roman" w:eastAsia="Times New Roman" w:hAnsi="Times New Roman" w:cs="Times New Roman"/>
                <w:kern w:val="2"/>
                <w:lang w:eastAsia="fr-FR"/>
              </w:rPr>
              <w:t>3</w:t>
            </w:r>
          </w:p>
        </w:tc>
        <w:tc>
          <w:tcPr>
            <w:tcW w:w="8609" w:type="dxa"/>
            <w:vAlign w:val="center"/>
          </w:tcPr>
          <w:p w:rsidR="00491905" w:rsidRPr="006D2799" w:rsidRDefault="00491905" w:rsidP="0087406A">
            <w:pPr>
              <w:spacing w:line="276" w:lineRule="auto"/>
              <w:rPr>
                <w:rFonts w:ascii="Times New Roman" w:eastAsia="Times New Roman" w:hAnsi="Times New Roman" w:cs="Times New Roman"/>
                <w:lang w:val="en-GB" w:eastAsia="fr-FR"/>
              </w:rPr>
            </w:pPr>
            <w:r w:rsidRPr="006D2799">
              <w:rPr>
                <w:rFonts w:ascii="Times New Roman" w:eastAsia="Times New Roman" w:hAnsi="Times New Roman" w:cs="Times New Roman"/>
                <w:kern w:val="2"/>
                <w:lang w:val="en-GB" w:eastAsia="fr-FR"/>
              </w:rPr>
              <w:t xml:space="preserve">NIMBONA Christine Intervention officer CIBITOKE </w:t>
            </w:r>
          </w:p>
        </w:tc>
      </w:tr>
    </w:tbl>
    <w:p w:rsidR="005B7F7B" w:rsidRPr="005B7F7B" w:rsidRDefault="005B7F7B" w:rsidP="0087406A">
      <w:pPr>
        <w:pStyle w:val="Paragraphedeliste"/>
        <w:ind w:left="360"/>
        <w:rPr>
          <w:rFonts w:ascii="Times New Roman" w:eastAsiaTheme="minorHAnsi" w:hAnsi="Times New Roman"/>
          <w:b/>
          <w:color w:val="auto"/>
          <w:sz w:val="24"/>
          <w:szCs w:val="24"/>
          <w:lang w:val="fr-FR"/>
        </w:rPr>
      </w:pPr>
    </w:p>
    <w:p w:rsidR="00A26496" w:rsidRPr="00EB4013" w:rsidRDefault="003600DF" w:rsidP="0051063A">
      <w:pPr>
        <w:pStyle w:val="Paragraphedeliste"/>
        <w:numPr>
          <w:ilvl w:val="0"/>
          <w:numId w:val="33"/>
        </w:numPr>
        <w:rPr>
          <w:rFonts w:ascii="Times New Roman" w:eastAsia="Times New Roman" w:hAnsi="Times New Roman"/>
          <w:b/>
          <w:color w:val="auto"/>
          <w:sz w:val="24"/>
          <w:szCs w:val="24"/>
          <w:lang w:val="fr-FR" w:eastAsia="fr-FR"/>
        </w:rPr>
      </w:pPr>
      <w:r>
        <w:rPr>
          <w:rFonts w:ascii="Times New Roman" w:eastAsia="Times New Roman" w:hAnsi="Times New Roman"/>
          <w:b/>
          <w:color w:val="auto"/>
          <w:sz w:val="24"/>
          <w:szCs w:val="24"/>
          <w:lang w:val="fr-FR" w:eastAsia="fr-FR"/>
        </w:rPr>
        <w:t>Les a</w:t>
      </w:r>
      <w:r w:rsidR="008D693E" w:rsidRPr="00EB4013">
        <w:rPr>
          <w:rFonts w:ascii="Times New Roman" w:eastAsia="Times New Roman" w:hAnsi="Times New Roman"/>
          <w:b/>
          <w:color w:val="auto"/>
          <w:sz w:val="24"/>
          <w:szCs w:val="24"/>
          <w:lang w:val="fr-FR" w:eastAsia="fr-FR"/>
        </w:rPr>
        <w:t>ctivités</w:t>
      </w:r>
      <w:r w:rsidR="0051063A" w:rsidRPr="00EB4013">
        <w:rPr>
          <w:rFonts w:ascii="Times New Roman" w:eastAsia="Times New Roman" w:hAnsi="Times New Roman"/>
          <w:b/>
          <w:color w:val="auto"/>
          <w:sz w:val="24"/>
          <w:szCs w:val="24"/>
          <w:lang w:val="fr-FR" w:eastAsia="fr-FR"/>
        </w:rPr>
        <w:t xml:space="preserve"> r</w:t>
      </w:r>
      <w:r w:rsidR="00EB4013" w:rsidRPr="00EB4013">
        <w:rPr>
          <w:rFonts w:ascii="Times New Roman" w:eastAsia="Times New Roman" w:hAnsi="Times New Roman"/>
          <w:b/>
          <w:color w:val="auto"/>
          <w:sz w:val="24"/>
          <w:szCs w:val="24"/>
          <w:lang w:val="fr-FR" w:eastAsia="fr-FR"/>
        </w:rPr>
        <w:t>éalisées</w:t>
      </w:r>
      <w:r w:rsidR="008D693E" w:rsidRPr="00EB4013">
        <w:rPr>
          <w:rFonts w:ascii="Times New Roman" w:eastAsia="Times New Roman" w:hAnsi="Times New Roman"/>
          <w:b/>
          <w:color w:val="auto"/>
          <w:sz w:val="24"/>
          <w:szCs w:val="24"/>
          <w:lang w:val="fr-FR" w:eastAsia="fr-FR"/>
        </w:rPr>
        <w:t xml:space="preserve"> </w:t>
      </w:r>
    </w:p>
    <w:tbl>
      <w:tblPr>
        <w:tblStyle w:val="Grilledutableau"/>
        <w:tblW w:w="7512" w:type="dxa"/>
        <w:jc w:val="center"/>
        <w:tblLayout w:type="fixed"/>
        <w:tblLook w:val="04A0" w:firstRow="1" w:lastRow="0" w:firstColumn="1" w:lastColumn="0" w:noHBand="0" w:noVBand="1"/>
      </w:tblPr>
      <w:tblGrid>
        <w:gridCol w:w="5528"/>
        <w:gridCol w:w="1984"/>
      </w:tblGrid>
      <w:tr w:rsidR="008B1EF9" w:rsidRPr="006D2799" w:rsidTr="00FC7220">
        <w:trPr>
          <w:trHeight w:val="340"/>
          <w:jc w:val="center"/>
        </w:trPr>
        <w:tc>
          <w:tcPr>
            <w:tcW w:w="5528" w:type="dxa"/>
            <w:shd w:val="clear" w:color="auto" w:fill="D9D9D9" w:themeFill="background1" w:themeFillShade="D9"/>
            <w:vAlign w:val="center"/>
          </w:tcPr>
          <w:p w:rsidR="008B1EF9" w:rsidRPr="006D2799" w:rsidRDefault="008B1EF9" w:rsidP="0087406A">
            <w:pPr>
              <w:spacing w:line="276" w:lineRule="auto"/>
              <w:rPr>
                <w:rFonts w:ascii="Times New Roman" w:hAnsi="Times New Roman" w:cs="Times New Roman"/>
                <w:b/>
              </w:rPr>
            </w:pPr>
            <w:r w:rsidRPr="006D2799">
              <w:rPr>
                <w:rFonts w:ascii="Times New Roman" w:hAnsi="Times New Roman" w:cs="Times New Roman"/>
                <w:b/>
              </w:rPr>
              <w:t>Contenu</w:t>
            </w:r>
          </w:p>
        </w:tc>
        <w:tc>
          <w:tcPr>
            <w:tcW w:w="1984" w:type="dxa"/>
            <w:shd w:val="clear" w:color="auto" w:fill="D9D9D9" w:themeFill="background1" w:themeFillShade="D9"/>
            <w:vAlign w:val="center"/>
          </w:tcPr>
          <w:p w:rsidR="008B1EF9" w:rsidRPr="006D2799" w:rsidRDefault="008B1EF9" w:rsidP="0087406A">
            <w:pPr>
              <w:spacing w:line="276" w:lineRule="auto"/>
              <w:rPr>
                <w:rFonts w:ascii="Times New Roman" w:hAnsi="Times New Roman" w:cs="Times New Roman"/>
                <w:b/>
              </w:rPr>
            </w:pPr>
            <w:r w:rsidRPr="006D2799">
              <w:rPr>
                <w:rFonts w:ascii="Times New Roman" w:hAnsi="Times New Roman" w:cs="Times New Roman"/>
                <w:b/>
              </w:rPr>
              <w:t xml:space="preserve">Responsable </w:t>
            </w:r>
          </w:p>
        </w:tc>
      </w:tr>
      <w:tr w:rsidR="008B1EF9" w:rsidRPr="006D2799" w:rsidTr="00FC7220">
        <w:trPr>
          <w:trHeight w:val="340"/>
          <w:jc w:val="center"/>
        </w:trPr>
        <w:tc>
          <w:tcPr>
            <w:tcW w:w="5528" w:type="dxa"/>
            <w:vAlign w:val="center"/>
          </w:tcPr>
          <w:p w:rsidR="008B1EF9" w:rsidRPr="006D2799" w:rsidRDefault="008B1EF9" w:rsidP="0087406A">
            <w:pPr>
              <w:spacing w:line="276" w:lineRule="auto"/>
              <w:jc w:val="both"/>
              <w:rPr>
                <w:rFonts w:ascii="Times New Roman" w:hAnsi="Times New Roman" w:cs="Times New Roman"/>
                <w:b/>
              </w:rPr>
            </w:pPr>
            <w:r w:rsidRPr="006D2799">
              <w:rPr>
                <w:rFonts w:ascii="Times New Roman" w:hAnsi="Times New Roman" w:cs="Times New Roman"/>
                <w:b/>
              </w:rPr>
              <w:t xml:space="preserve">Présentation de : </w:t>
            </w:r>
          </w:p>
          <w:p w:rsidR="008B1EF9" w:rsidRPr="006D2799" w:rsidRDefault="008B1EF9" w:rsidP="0087406A">
            <w:pPr>
              <w:numPr>
                <w:ilvl w:val="0"/>
                <w:numId w:val="23"/>
              </w:numPr>
              <w:spacing w:line="276" w:lineRule="auto"/>
              <w:jc w:val="both"/>
              <w:rPr>
                <w:rFonts w:ascii="Times New Roman" w:hAnsi="Times New Roman" w:cs="Times New Roman"/>
              </w:rPr>
            </w:pPr>
            <w:r w:rsidRPr="006D2799">
              <w:rPr>
                <w:rFonts w:ascii="Times New Roman" w:hAnsi="Times New Roman" w:cs="Times New Roman"/>
              </w:rPr>
              <w:t xml:space="preserve">Objectifs et agenda de l’atelier </w:t>
            </w:r>
          </w:p>
          <w:p w:rsidR="008B1EF9" w:rsidRPr="006D2799" w:rsidRDefault="008B1EF9" w:rsidP="0087406A">
            <w:pPr>
              <w:numPr>
                <w:ilvl w:val="0"/>
                <w:numId w:val="23"/>
              </w:numPr>
              <w:spacing w:line="276" w:lineRule="auto"/>
              <w:jc w:val="both"/>
              <w:rPr>
                <w:rFonts w:ascii="Times New Roman" w:hAnsi="Times New Roman" w:cs="Times New Roman"/>
              </w:rPr>
            </w:pPr>
            <w:r w:rsidRPr="006D2799">
              <w:rPr>
                <w:rFonts w:ascii="Times New Roman" w:hAnsi="Times New Roman" w:cs="Times New Roman"/>
              </w:rPr>
              <w:t xml:space="preserve">Présentation </w:t>
            </w:r>
            <w:r>
              <w:rPr>
                <w:rFonts w:ascii="Times New Roman" w:hAnsi="Times New Roman" w:cs="Times New Roman"/>
              </w:rPr>
              <w:t>de la synthèse issue de l’atelier de mise à l’échelle des interventions du PAORC</w:t>
            </w:r>
          </w:p>
        </w:tc>
        <w:tc>
          <w:tcPr>
            <w:tcW w:w="1984" w:type="dxa"/>
            <w:vAlign w:val="center"/>
          </w:tcPr>
          <w:p w:rsidR="008B1EF9" w:rsidRPr="006D2799" w:rsidRDefault="008B1EF9" w:rsidP="0087406A">
            <w:pPr>
              <w:spacing w:line="276" w:lineRule="auto"/>
              <w:rPr>
                <w:rFonts w:ascii="Times New Roman" w:hAnsi="Times New Roman" w:cs="Times New Roman"/>
              </w:rPr>
            </w:pPr>
            <w:r w:rsidRPr="006D2799">
              <w:rPr>
                <w:rFonts w:ascii="Times New Roman" w:hAnsi="Times New Roman" w:cs="Times New Roman"/>
              </w:rPr>
              <w:t>Enabel</w:t>
            </w:r>
          </w:p>
        </w:tc>
      </w:tr>
      <w:tr w:rsidR="008B1EF9" w:rsidRPr="006D2799" w:rsidTr="00FC7220">
        <w:trPr>
          <w:trHeight w:val="380"/>
          <w:jc w:val="center"/>
        </w:trPr>
        <w:tc>
          <w:tcPr>
            <w:tcW w:w="5528" w:type="dxa"/>
            <w:vAlign w:val="center"/>
          </w:tcPr>
          <w:p w:rsidR="008B1EF9" w:rsidRPr="004E5442" w:rsidRDefault="008B1EF9" w:rsidP="003C7B4D">
            <w:pPr>
              <w:spacing w:line="276" w:lineRule="auto"/>
              <w:jc w:val="both"/>
              <w:rPr>
                <w:rFonts w:ascii="Times New Roman" w:hAnsi="Times New Roman" w:cs="Times New Roman"/>
                <w:bCs/>
                <w:color w:val="0000FF"/>
              </w:rPr>
            </w:pPr>
            <w:r w:rsidRPr="004E5442">
              <w:rPr>
                <w:rFonts w:ascii="Times New Roman" w:hAnsi="Times New Roman" w:cs="Times New Roman"/>
                <w:bCs/>
                <w:color w:val="0000FF"/>
              </w:rPr>
              <w:t>Présentation de quelques approches méthodologiques (Pédagogie de l’Intégration, Pédagogie des Grands Groupes</w:t>
            </w:r>
            <w:r w:rsidR="003C7B4D">
              <w:rPr>
                <w:rFonts w:ascii="Times New Roman" w:hAnsi="Times New Roman" w:cs="Times New Roman"/>
                <w:bCs/>
                <w:color w:val="0000FF"/>
              </w:rPr>
              <w:t xml:space="preserve">, </w:t>
            </w:r>
            <w:r w:rsidRPr="004E5442">
              <w:rPr>
                <w:rFonts w:ascii="Times New Roman" w:hAnsi="Times New Roman" w:cs="Times New Roman"/>
                <w:bCs/>
                <w:color w:val="0000FF"/>
              </w:rPr>
              <w:t>Pédagogie Numérique, Pédagogie Inclusive)</w:t>
            </w:r>
          </w:p>
        </w:tc>
        <w:tc>
          <w:tcPr>
            <w:tcW w:w="1984" w:type="dxa"/>
            <w:vAlign w:val="center"/>
          </w:tcPr>
          <w:p w:rsidR="008B1EF9" w:rsidRPr="006D2799" w:rsidRDefault="008B1EF9" w:rsidP="0087406A">
            <w:pPr>
              <w:spacing w:line="276" w:lineRule="auto"/>
              <w:rPr>
                <w:rFonts w:ascii="Times New Roman" w:hAnsi="Times New Roman" w:cs="Times New Roman"/>
              </w:rPr>
            </w:pPr>
            <w:r w:rsidRPr="006D2799">
              <w:rPr>
                <w:rFonts w:ascii="Times New Roman" w:hAnsi="Times New Roman" w:cs="Times New Roman"/>
              </w:rPr>
              <w:t>Institutions</w:t>
            </w:r>
          </w:p>
        </w:tc>
      </w:tr>
      <w:tr w:rsidR="008B1EF9" w:rsidRPr="006D2799" w:rsidTr="00FC7220">
        <w:trPr>
          <w:trHeight w:val="340"/>
          <w:jc w:val="center"/>
        </w:trPr>
        <w:tc>
          <w:tcPr>
            <w:tcW w:w="5528" w:type="dxa"/>
            <w:vAlign w:val="center"/>
          </w:tcPr>
          <w:p w:rsidR="008B1EF9" w:rsidRPr="004E5442" w:rsidRDefault="008B1EF9" w:rsidP="0087406A">
            <w:pPr>
              <w:spacing w:line="276" w:lineRule="auto"/>
              <w:jc w:val="both"/>
              <w:rPr>
                <w:rFonts w:ascii="Times New Roman" w:hAnsi="Times New Roman" w:cs="Times New Roman"/>
                <w:bCs/>
                <w:color w:val="0000FF"/>
              </w:rPr>
            </w:pPr>
            <w:r w:rsidRPr="004E5442">
              <w:rPr>
                <w:rFonts w:ascii="Times New Roman" w:hAnsi="Times New Roman" w:cs="Times New Roman"/>
                <w:bCs/>
                <w:color w:val="0000FF"/>
              </w:rPr>
              <w:t>Echanges-débats sur les approches méthodologiques</w:t>
            </w:r>
          </w:p>
        </w:tc>
        <w:tc>
          <w:tcPr>
            <w:tcW w:w="1984" w:type="dxa"/>
            <w:vAlign w:val="center"/>
          </w:tcPr>
          <w:p w:rsidR="008B1EF9" w:rsidRPr="006D2799" w:rsidRDefault="008B1EF9" w:rsidP="0087406A">
            <w:pPr>
              <w:spacing w:line="276" w:lineRule="auto"/>
              <w:rPr>
                <w:rFonts w:ascii="Times New Roman" w:hAnsi="Times New Roman" w:cs="Times New Roman"/>
              </w:rPr>
            </w:pPr>
            <w:r w:rsidRPr="006D2799">
              <w:rPr>
                <w:rFonts w:ascii="Times New Roman" w:hAnsi="Times New Roman" w:cs="Times New Roman"/>
              </w:rPr>
              <w:t>Modération</w:t>
            </w:r>
          </w:p>
        </w:tc>
      </w:tr>
      <w:tr w:rsidR="008B1EF9" w:rsidRPr="006D2799" w:rsidTr="00FC7220">
        <w:trPr>
          <w:trHeight w:val="340"/>
          <w:jc w:val="center"/>
        </w:trPr>
        <w:tc>
          <w:tcPr>
            <w:tcW w:w="5528" w:type="dxa"/>
            <w:shd w:val="clear" w:color="auto" w:fill="auto"/>
            <w:vAlign w:val="center"/>
          </w:tcPr>
          <w:p w:rsidR="008B1EF9" w:rsidRPr="006D2799" w:rsidRDefault="008B1EF9" w:rsidP="00FB38F6">
            <w:pPr>
              <w:spacing w:line="276" w:lineRule="auto"/>
              <w:jc w:val="both"/>
              <w:rPr>
                <w:rFonts w:ascii="Times New Roman" w:hAnsi="Times New Roman" w:cs="Times New Roman"/>
                <w:bCs/>
              </w:rPr>
            </w:pPr>
            <w:r w:rsidRPr="00705E45">
              <w:rPr>
                <w:rFonts w:ascii="Times New Roman" w:hAnsi="Times New Roman" w:cs="Times New Roman"/>
              </w:rPr>
              <w:t xml:space="preserve">Travaux de groupe </w:t>
            </w:r>
            <w:r>
              <w:rPr>
                <w:rFonts w:ascii="Times New Roman" w:hAnsi="Times New Roman" w:cs="Times New Roman"/>
              </w:rPr>
              <w:t xml:space="preserve">(1) </w:t>
            </w:r>
            <w:r w:rsidRPr="00705E45">
              <w:rPr>
                <w:rFonts w:ascii="Times New Roman" w:hAnsi="Times New Roman" w:cs="Times New Roman"/>
              </w:rPr>
              <w:t xml:space="preserve">: </w:t>
            </w:r>
            <w:r>
              <w:rPr>
                <w:rFonts w:ascii="Times New Roman" w:hAnsi="Times New Roman"/>
                <w:color w:val="0000FF"/>
                <w:sz w:val="24"/>
                <w:szCs w:val="24"/>
              </w:rPr>
              <w:t>Etablir u</w:t>
            </w:r>
            <w:r w:rsidRPr="00F27074">
              <w:rPr>
                <w:rFonts w:ascii="Times New Roman" w:hAnsi="Times New Roman"/>
                <w:color w:val="0000FF"/>
                <w:sz w:val="24"/>
                <w:szCs w:val="24"/>
              </w:rPr>
              <w:t>n état des lieux des pratiques pédagogiques actuellement en vigueur dans les institutions de formation initiale</w:t>
            </w:r>
            <w:r>
              <w:rPr>
                <w:rFonts w:ascii="Times New Roman" w:hAnsi="Times New Roman"/>
                <w:color w:val="0000FF"/>
                <w:sz w:val="24"/>
                <w:szCs w:val="24"/>
              </w:rPr>
              <w:t xml:space="preserve"> des enseignants</w:t>
            </w:r>
            <w:r>
              <w:rPr>
                <w:rFonts w:ascii="Times New Roman" w:hAnsi="Times New Roman" w:cs="Times New Roman"/>
              </w:rPr>
              <w:t>.</w:t>
            </w:r>
          </w:p>
        </w:tc>
        <w:tc>
          <w:tcPr>
            <w:tcW w:w="1984" w:type="dxa"/>
            <w:shd w:val="clear" w:color="auto" w:fill="auto"/>
            <w:vAlign w:val="center"/>
          </w:tcPr>
          <w:p w:rsidR="008B1EF9" w:rsidRPr="006D2799" w:rsidRDefault="008B1EF9" w:rsidP="0087406A">
            <w:pPr>
              <w:spacing w:line="276" w:lineRule="auto"/>
              <w:rPr>
                <w:rFonts w:ascii="Times New Roman" w:hAnsi="Times New Roman" w:cs="Times New Roman"/>
              </w:rPr>
            </w:pPr>
            <w:r w:rsidRPr="006D2799">
              <w:rPr>
                <w:rFonts w:ascii="Times New Roman" w:hAnsi="Times New Roman" w:cs="Times New Roman"/>
              </w:rPr>
              <w:t>Institutions</w:t>
            </w:r>
          </w:p>
        </w:tc>
      </w:tr>
      <w:tr w:rsidR="008B1EF9" w:rsidRPr="006D2799" w:rsidTr="00FC7220">
        <w:trPr>
          <w:trHeight w:val="340"/>
          <w:jc w:val="center"/>
        </w:trPr>
        <w:tc>
          <w:tcPr>
            <w:tcW w:w="5528" w:type="dxa"/>
            <w:shd w:val="clear" w:color="auto" w:fill="auto"/>
            <w:vAlign w:val="center"/>
          </w:tcPr>
          <w:p w:rsidR="008B1EF9" w:rsidRPr="00705E45" w:rsidRDefault="008B1EF9" w:rsidP="000512CB">
            <w:pPr>
              <w:spacing w:line="276" w:lineRule="auto"/>
              <w:jc w:val="both"/>
              <w:rPr>
                <w:rFonts w:ascii="Times New Roman" w:hAnsi="Times New Roman" w:cs="Times New Roman"/>
              </w:rPr>
            </w:pPr>
            <w:r>
              <w:rPr>
                <w:rFonts w:ascii="Times New Roman" w:hAnsi="Times New Roman" w:cs="Times New Roman"/>
              </w:rPr>
              <w:t>Restitution des t</w:t>
            </w:r>
            <w:r w:rsidRPr="00705E45">
              <w:rPr>
                <w:rFonts w:ascii="Times New Roman" w:hAnsi="Times New Roman" w:cs="Times New Roman"/>
              </w:rPr>
              <w:t>ravaux de groupe</w:t>
            </w:r>
            <w:r w:rsidR="000512CB">
              <w:rPr>
                <w:rFonts w:ascii="Times New Roman" w:hAnsi="Times New Roman" w:cs="Times New Roman"/>
              </w:rPr>
              <w:t xml:space="preserve"> </w:t>
            </w:r>
            <w:r>
              <w:rPr>
                <w:rFonts w:ascii="Times New Roman" w:hAnsi="Times New Roman" w:cs="Times New Roman"/>
              </w:rPr>
              <w:t xml:space="preserve">sur </w:t>
            </w:r>
            <w:r>
              <w:rPr>
                <w:rFonts w:ascii="Times New Roman" w:hAnsi="Times New Roman"/>
                <w:color w:val="0000FF"/>
                <w:sz w:val="24"/>
                <w:szCs w:val="24"/>
              </w:rPr>
              <w:t>l’établissement d’u</w:t>
            </w:r>
            <w:r w:rsidRPr="00F27074">
              <w:rPr>
                <w:rFonts w:ascii="Times New Roman" w:hAnsi="Times New Roman"/>
                <w:color w:val="0000FF"/>
                <w:sz w:val="24"/>
                <w:szCs w:val="24"/>
              </w:rPr>
              <w:t>n état des lieux des pratiques pédagogiques actuellement en vigueur dans les institutions de formation initiale</w:t>
            </w:r>
            <w:r>
              <w:rPr>
                <w:rFonts w:ascii="Times New Roman" w:hAnsi="Times New Roman"/>
                <w:color w:val="0000FF"/>
                <w:sz w:val="24"/>
                <w:szCs w:val="24"/>
              </w:rPr>
              <w:t xml:space="preserve"> des enseignants</w:t>
            </w:r>
            <w:r w:rsidRPr="00705E45">
              <w:rPr>
                <w:rFonts w:ascii="Times New Roman" w:hAnsi="Times New Roman"/>
              </w:rPr>
              <w:t>.</w:t>
            </w:r>
          </w:p>
        </w:tc>
        <w:tc>
          <w:tcPr>
            <w:tcW w:w="1984" w:type="dxa"/>
            <w:shd w:val="clear" w:color="auto" w:fill="auto"/>
            <w:vAlign w:val="center"/>
          </w:tcPr>
          <w:p w:rsidR="008B1EF9" w:rsidRDefault="008B1EF9" w:rsidP="004760C3">
            <w:pPr>
              <w:spacing w:line="276" w:lineRule="auto"/>
              <w:rPr>
                <w:rFonts w:ascii="Times New Roman" w:hAnsi="Times New Roman" w:cs="Times New Roman"/>
              </w:rPr>
            </w:pPr>
            <w:r w:rsidRPr="006D2799">
              <w:rPr>
                <w:rFonts w:ascii="Times New Roman" w:hAnsi="Times New Roman" w:cs="Times New Roman"/>
              </w:rPr>
              <w:t>Institutions</w:t>
            </w:r>
          </w:p>
          <w:p w:rsidR="008B1EF9" w:rsidRPr="006D2799" w:rsidRDefault="008B1EF9" w:rsidP="004760C3">
            <w:pPr>
              <w:spacing w:line="276" w:lineRule="auto"/>
              <w:rPr>
                <w:rFonts w:ascii="Times New Roman" w:hAnsi="Times New Roman" w:cs="Times New Roman"/>
              </w:rPr>
            </w:pPr>
            <w:r>
              <w:rPr>
                <w:rFonts w:ascii="Times New Roman" w:hAnsi="Times New Roman" w:cs="Times New Roman"/>
              </w:rPr>
              <w:t>Modération</w:t>
            </w:r>
          </w:p>
        </w:tc>
      </w:tr>
      <w:tr w:rsidR="008B1EF9" w:rsidRPr="006D2799" w:rsidTr="00FC7220">
        <w:trPr>
          <w:trHeight w:val="340"/>
          <w:jc w:val="center"/>
        </w:trPr>
        <w:tc>
          <w:tcPr>
            <w:tcW w:w="5528" w:type="dxa"/>
            <w:shd w:val="clear" w:color="auto" w:fill="auto"/>
            <w:vAlign w:val="center"/>
          </w:tcPr>
          <w:p w:rsidR="008B1EF9" w:rsidRDefault="008B1EF9" w:rsidP="00FB38F6">
            <w:pPr>
              <w:spacing w:line="276" w:lineRule="auto"/>
              <w:jc w:val="both"/>
              <w:rPr>
                <w:rFonts w:ascii="Times New Roman" w:hAnsi="Times New Roman" w:cs="Times New Roman"/>
              </w:rPr>
            </w:pPr>
            <w:r w:rsidRPr="004760C3">
              <w:rPr>
                <w:rFonts w:ascii="Times New Roman" w:hAnsi="Times New Roman" w:cs="Times New Roman"/>
                <w:color w:val="0000FF"/>
              </w:rPr>
              <w:t>Synthèse et clôture de la première journée</w:t>
            </w:r>
          </w:p>
        </w:tc>
        <w:tc>
          <w:tcPr>
            <w:tcW w:w="1984" w:type="dxa"/>
            <w:shd w:val="clear" w:color="auto" w:fill="auto"/>
            <w:vAlign w:val="center"/>
          </w:tcPr>
          <w:p w:rsidR="008B1EF9" w:rsidRPr="006D2799" w:rsidRDefault="008B1EF9" w:rsidP="0087406A">
            <w:pPr>
              <w:spacing w:line="276" w:lineRule="auto"/>
              <w:rPr>
                <w:rFonts w:ascii="Times New Roman" w:hAnsi="Times New Roman" w:cs="Times New Roman"/>
              </w:rPr>
            </w:pPr>
            <w:r w:rsidRPr="006D2799">
              <w:rPr>
                <w:rFonts w:ascii="Times New Roman" w:hAnsi="Times New Roman" w:cs="Times New Roman"/>
              </w:rPr>
              <w:t>Modération</w:t>
            </w:r>
          </w:p>
        </w:tc>
      </w:tr>
      <w:tr w:rsidR="008B1EF9" w:rsidRPr="006D2799" w:rsidTr="00FC7220">
        <w:trPr>
          <w:trHeight w:val="340"/>
          <w:jc w:val="center"/>
        </w:trPr>
        <w:tc>
          <w:tcPr>
            <w:tcW w:w="5528" w:type="dxa"/>
            <w:vAlign w:val="center"/>
          </w:tcPr>
          <w:p w:rsidR="008B1EF9" w:rsidRPr="006D2799" w:rsidRDefault="008B1EF9" w:rsidP="000512CB">
            <w:pPr>
              <w:spacing w:line="276" w:lineRule="auto"/>
              <w:jc w:val="both"/>
              <w:rPr>
                <w:rFonts w:ascii="Times New Roman" w:hAnsi="Times New Roman" w:cs="Times New Roman"/>
              </w:rPr>
            </w:pPr>
            <w:r w:rsidRPr="00705E45">
              <w:rPr>
                <w:rFonts w:ascii="Times New Roman" w:hAnsi="Times New Roman" w:cs="Times New Roman"/>
              </w:rPr>
              <w:t>Travaux de groupe</w:t>
            </w:r>
            <w:r w:rsidR="000512CB">
              <w:rPr>
                <w:rFonts w:ascii="Times New Roman" w:hAnsi="Times New Roman" w:cs="Times New Roman"/>
              </w:rPr>
              <w:t xml:space="preserve"> </w:t>
            </w:r>
            <w:r>
              <w:rPr>
                <w:rFonts w:ascii="Times New Roman" w:hAnsi="Times New Roman" w:cs="Times New Roman"/>
              </w:rPr>
              <w:t>(2)</w:t>
            </w:r>
            <w:r w:rsidRPr="00705E45">
              <w:rPr>
                <w:rFonts w:ascii="Times New Roman" w:hAnsi="Times New Roman" w:cs="Times New Roman"/>
              </w:rPr>
              <w:t xml:space="preserve"> : </w:t>
            </w:r>
            <w:r w:rsidRPr="00F27074">
              <w:rPr>
                <w:rFonts w:ascii="Times New Roman" w:hAnsi="Times New Roman"/>
                <w:color w:val="0000FF"/>
                <w:sz w:val="24"/>
                <w:szCs w:val="24"/>
                <w:lang w:val="fr-BE"/>
              </w:rPr>
              <w:t>Dégager les forces et les faiblesses des pratiques pédagogiques actuellement en vigueur dans les institutions de formation initiale</w:t>
            </w:r>
            <w:r>
              <w:rPr>
                <w:rFonts w:ascii="Times New Roman" w:hAnsi="Times New Roman"/>
                <w:color w:val="0000FF"/>
                <w:sz w:val="24"/>
                <w:szCs w:val="24"/>
              </w:rPr>
              <w:t xml:space="preserve"> et les stratégies d’amélioration.</w:t>
            </w:r>
          </w:p>
        </w:tc>
        <w:tc>
          <w:tcPr>
            <w:tcW w:w="1984" w:type="dxa"/>
            <w:vAlign w:val="center"/>
          </w:tcPr>
          <w:p w:rsidR="008B1EF9" w:rsidRPr="006D2799" w:rsidRDefault="008B1EF9" w:rsidP="0087406A">
            <w:pPr>
              <w:spacing w:line="276" w:lineRule="auto"/>
              <w:rPr>
                <w:rFonts w:ascii="Times New Roman" w:hAnsi="Times New Roman" w:cs="Times New Roman"/>
                <w:iCs/>
              </w:rPr>
            </w:pPr>
            <w:r w:rsidRPr="006D2799">
              <w:rPr>
                <w:rFonts w:ascii="Times New Roman" w:hAnsi="Times New Roman" w:cs="Times New Roman"/>
              </w:rPr>
              <w:t>Institutions</w:t>
            </w:r>
          </w:p>
        </w:tc>
      </w:tr>
      <w:tr w:rsidR="008B1EF9" w:rsidRPr="006D2799" w:rsidTr="00FC7220">
        <w:trPr>
          <w:trHeight w:val="340"/>
          <w:jc w:val="center"/>
        </w:trPr>
        <w:tc>
          <w:tcPr>
            <w:tcW w:w="5528" w:type="dxa"/>
            <w:vAlign w:val="center"/>
          </w:tcPr>
          <w:p w:rsidR="008B1EF9" w:rsidRPr="00705E45" w:rsidRDefault="008B1EF9" w:rsidP="000512CB">
            <w:pPr>
              <w:spacing w:line="276" w:lineRule="auto"/>
              <w:jc w:val="both"/>
              <w:rPr>
                <w:rFonts w:ascii="Times New Roman" w:hAnsi="Times New Roman" w:cs="Times New Roman"/>
              </w:rPr>
            </w:pPr>
            <w:r>
              <w:rPr>
                <w:rFonts w:ascii="Times New Roman" w:hAnsi="Times New Roman" w:cs="Times New Roman"/>
              </w:rPr>
              <w:t>Restitution des t</w:t>
            </w:r>
            <w:r w:rsidRPr="00705E45">
              <w:rPr>
                <w:rFonts w:ascii="Times New Roman" w:hAnsi="Times New Roman" w:cs="Times New Roman"/>
              </w:rPr>
              <w:t>ravaux de groupe</w:t>
            </w:r>
            <w:r w:rsidR="000512CB">
              <w:rPr>
                <w:rFonts w:ascii="Times New Roman" w:hAnsi="Times New Roman" w:cs="Times New Roman"/>
              </w:rPr>
              <w:t xml:space="preserve"> </w:t>
            </w:r>
            <w:r>
              <w:rPr>
                <w:rFonts w:ascii="Times New Roman" w:hAnsi="Times New Roman" w:cs="Times New Roman"/>
              </w:rPr>
              <w:t xml:space="preserve">sur </w:t>
            </w:r>
            <w:r>
              <w:rPr>
                <w:rFonts w:ascii="Times New Roman" w:hAnsi="Times New Roman"/>
                <w:color w:val="0000FF"/>
                <w:sz w:val="24"/>
                <w:szCs w:val="24"/>
                <w:lang w:val="fr-BE"/>
              </w:rPr>
              <w:t>l’identification d</w:t>
            </w:r>
            <w:r w:rsidRPr="00F27074">
              <w:rPr>
                <w:rFonts w:ascii="Times New Roman" w:hAnsi="Times New Roman"/>
                <w:color w:val="0000FF"/>
                <w:sz w:val="24"/>
                <w:szCs w:val="24"/>
                <w:lang w:val="fr-BE"/>
              </w:rPr>
              <w:t xml:space="preserve">es forces et </w:t>
            </w:r>
            <w:r>
              <w:rPr>
                <w:rFonts w:ascii="Times New Roman" w:hAnsi="Times New Roman"/>
                <w:color w:val="0000FF"/>
                <w:sz w:val="24"/>
                <w:szCs w:val="24"/>
                <w:lang w:val="fr-BE"/>
              </w:rPr>
              <w:t>d</w:t>
            </w:r>
            <w:r w:rsidRPr="00F27074">
              <w:rPr>
                <w:rFonts w:ascii="Times New Roman" w:hAnsi="Times New Roman"/>
                <w:color w:val="0000FF"/>
                <w:sz w:val="24"/>
                <w:szCs w:val="24"/>
                <w:lang w:val="fr-BE"/>
              </w:rPr>
              <w:t>es faiblesses des pratiques pédagogiques actuellement en vigueur dans les institutions de formation initiale</w:t>
            </w:r>
            <w:r>
              <w:rPr>
                <w:rFonts w:ascii="Times New Roman" w:hAnsi="Times New Roman"/>
                <w:color w:val="0000FF"/>
                <w:sz w:val="24"/>
                <w:szCs w:val="24"/>
              </w:rPr>
              <w:t xml:space="preserve"> et leurs stratégies d’amélioration.</w:t>
            </w:r>
          </w:p>
        </w:tc>
        <w:tc>
          <w:tcPr>
            <w:tcW w:w="1984" w:type="dxa"/>
            <w:vAlign w:val="center"/>
          </w:tcPr>
          <w:p w:rsidR="008B1EF9" w:rsidRDefault="008B1EF9" w:rsidP="004760C3">
            <w:pPr>
              <w:spacing w:line="276" w:lineRule="auto"/>
              <w:rPr>
                <w:rFonts w:ascii="Times New Roman" w:hAnsi="Times New Roman" w:cs="Times New Roman"/>
              </w:rPr>
            </w:pPr>
            <w:r w:rsidRPr="006D2799">
              <w:rPr>
                <w:rFonts w:ascii="Times New Roman" w:hAnsi="Times New Roman" w:cs="Times New Roman"/>
              </w:rPr>
              <w:t>Institutions</w:t>
            </w:r>
          </w:p>
          <w:p w:rsidR="008B1EF9" w:rsidRPr="006D2799" w:rsidRDefault="008B1EF9" w:rsidP="004760C3">
            <w:pPr>
              <w:spacing w:line="276" w:lineRule="auto"/>
              <w:rPr>
                <w:rFonts w:ascii="Times New Roman" w:hAnsi="Times New Roman" w:cs="Times New Roman"/>
              </w:rPr>
            </w:pPr>
            <w:r>
              <w:rPr>
                <w:rFonts w:ascii="Times New Roman" w:hAnsi="Times New Roman" w:cs="Times New Roman"/>
              </w:rPr>
              <w:t>Modération</w:t>
            </w:r>
          </w:p>
        </w:tc>
      </w:tr>
      <w:tr w:rsidR="008B1EF9" w:rsidRPr="006D2799" w:rsidTr="00FC7220">
        <w:trPr>
          <w:trHeight w:val="340"/>
          <w:jc w:val="center"/>
        </w:trPr>
        <w:tc>
          <w:tcPr>
            <w:tcW w:w="5528" w:type="dxa"/>
            <w:shd w:val="clear" w:color="auto" w:fill="auto"/>
            <w:vAlign w:val="center"/>
          </w:tcPr>
          <w:p w:rsidR="008B1EF9" w:rsidRPr="00705E45" w:rsidRDefault="008B1EF9" w:rsidP="000512CB">
            <w:pPr>
              <w:spacing w:line="276" w:lineRule="auto"/>
              <w:jc w:val="both"/>
              <w:rPr>
                <w:rFonts w:ascii="Times New Roman" w:hAnsi="Times New Roman" w:cs="Times New Roman"/>
              </w:rPr>
            </w:pPr>
            <w:r w:rsidRPr="00705E45">
              <w:rPr>
                <w:rFonts w:ascii="Times New Roman" w:hAnsi="Times New Roman" w:cs="Times New Roman"/>
              </w:rPr>
              <w:t>Travaux de groupe</w:t>
            </w:r>
            <w:r w:rsidR="000512CB">
              <w:rPr>
                <w:rFonts w:ascii="Times New Roman" w:hAnsi="Times New Roman" w:cs="Times New Roman"/>
              </w:rPr>
              <w:t xml:space="preserve"> </w:t>
            </w:r>
            <w:r>
              <w:rPr>
                <w:rFonts w:ascii="Times New Roman" w:hAnsi="Times New Roman" w:cs="Times New Roman"/>
              </w:rPr>
              <w:t>(3)</w:t>
            </w:r>
            <w:r w:rsidRPr="00705E45">
              <w:rPr>
                <w:rFonts w:ascii="Times New Roman" w:hAnsi="Times New Roman" w:cs="Times New Roman"/>
              </w:rPr>
              <w:t> :</w:t>
            </w:r>
            <w:r w:rsidR="00F60BC6">
              <w:rPr>
                <w:rFonts w:ascii="Times New Roman" w:hAnsi="Times New Roman" w:cs="Times New Roman"/>
              </w:rPr>
              <w:t xml:space="preserve"> </w:t>
            </w:r>
            <w:r w:rsidRPr="00F27074">
              <w:rPr>
                <w:rFonts w:ascii="Times New Roman" w:hAnsi="Times New Roman"/>
                <w:color w:val="0000FF"/>
                <w:sz w:val="24"/>
                <w:szCs w:val="24"/>
                <w:lang w:val="fr-BE"/>
              </w:rPr>
              <w:t>Identifier les pratiques pédagogiques adaptées pour le processus enseignement</w:t>
            </w:r>
            <w:r w:rsidR="00F60BC6">
              <w:rPr>
                <w:rFonts w:ascii="Times New Roman" w:hAnsi="Times New Roman"/>
                <w:color w:val="0000FF"/>
                <w:sz w:val="24"/>
                <w:szCs w:val="24"/>
                <w:lang w:val="fr-BE"/>
              </w:rPr>
              <w:t>/</w:t>
            </w:r>
            <w:r w:rsidRPr="00F27074">
              <w:rPr>
                <w:rFonts w:ascii="Times New Roman" w:hAnsi="Times New Roman"/>
                <w:color w:val="0000FF"/>
                <w:sz w:val="24"/>
                <w:szCs w:val="24"/>
                <w:lang w:val="fr-BE"/>
              </w:rPr>
              <w:t>apprentissage dans les institutions de formation initiale.</w:t>
            </w:r>
          </w:p>
        </w:tc>
        <w:tc>
          <w:tcPr>
            <w:tcW w:w="1984" w:type="dxa"/>
            <w:shd w:val="clear" w:color="auto" w:fill="auto"/>
            <w:vAlign w:val="center"/>
          </w:tcPr>
          <w:p w:rsidR="008B1EF9" w:rsidRPr="006D2799" w:rsidRDefault="008B1EF9" w:rsidP="0087406A">
            <w:pPr>
              <w:spacing w:line="276" w:lineRule="auto"/>
              <w:rPr>
                <w:rFonts w:ascii="Times New Roman" w:hAnsi="Times New Roman" w:cs="Times New Roman"/>
              </w:rPr>
            </w:pPr>
            <w:r w:rsidRPr="006D2799">
              <w:rPr>
                <w:rFonts w:ascii="Times New Roman" w:hAnsi="Times New Roman" w:cs="Times New Roman"/>
              </w:rPr>
              <w:t>Institutions</w:t>
            </w:r>
          </w:p>
        </w:tc>
      </w:tr>
      <w:tr w:rsidR="008B1EF9" w:rsidRPr="006D2799" w:rsidTr="00FC7220">
        <w:trPr>
          <w:trHeight w:val="340"/>
          <w:jc w:val="center"/>
        </w:trPr>
        <w:tc>
          <w:tcPr>
            <w:tcW w:w="5528" w:type="dxa"/>
            <w:vAlign w:val="center"/>
          </w:tcPr>
          <w:p w:rsidR="008B1EF9" w:rsidRPr="00E4473F" w:rsidRDefault="008B1EF9" w:rsidP="000512CB">
            <w:pPr>
              <w:spacing w:line="276" w:lineRule="auto"/>
              <w:jc w:val="both"/>
              <w:rPr>
                <w:rFonts w:ascii="Times New Roman" w:hAnsi="Times New Roman"/>
              </w:rPr>
            </w:pPr>
            <w:r>
              <w:rPr>
                <w:rFonts w:ascii="Times New Roman" w:hAnsi="Times New Roman" w:cs="Times New Roman"/>
              </w:rPr>
              <w:t>Restitution des tr</w:t>
            </w:r>
            <w:r w:rsidRPr="00705E45">
              <w:rPr>
                <w:rFonts w:ascii="Times New Roman" w:hAnsi="Times New Roman" w:cs="Times New Roman"/>
              </w:rPr>
              <w:t>avaux de groupe</w:t>
            </w:r>
            <w:r w:rsidR="000512CB">
              <w:rPr>
                <w:rFonts w:ascii="Times New Roman" w:hAnsi="Times New Roman" w:cs="Times New Roman"/>
              </w:rPr>
              <w:t xml:space="preserve"> </w:t>
            </w:r>
            <w:r>
              <w:rPr>
                <w:rFonts w:ascii="Times New Roman" w:hAnsi="Times New Roman" w:cs="Times New Roman"/>
              </w:rPr>
              <w:t xml:space="preserve">sur </w:t>
            </w:r>
            <w:r w:rsidRPr="00E4473F">
              <w:rPr>
                <w:rFonts w:ascii="Times New Roman" w:hAnsi="Times New Roman" w:cs="Times New Roman"/>
                <w:color w:val="0000FF"/>
              </w:rPr>
              <w:t>l’</w:t>
            </w:r>
            <w:r>
              <w:rPr>
                <w:rFonts w:ascii="Times New Roman" w:hAnsi="Times New Roman"/>
                <w:color w:val="0000FF"/>
                <w:sz w:val="24"/>
                <w:szCs w:val="24"/>
                <w:lang w:val="fr-BE"/>
              </w:rPr>
              <w:t>identification</w:t>
            </w:r>
            <w:r w:rsidRPr="00F27074">
              <w:rPr>
                <w:rFonts w:ascii="Times New Roman" w:hAnsi="Times New Roman"/>
                <w:color w:val="0000FF"/>
                <w:sz w:val="24"/>
                <w:szCs w:val="24"/>
                <w:lang w:val="fr-BE"/>
              </w:rPr>
              <w:t xml:space="preserve"> </w:t>
            </w:r>
            <w:r w:rsidR="00313866">
              <w:rPr>
                <w:rFonts w:ascii="Times New Roman" w:hAnsi="Times New Roman"/>
                <w:color w:val="0000FF"/>
                <w:sz w:val="24"/>
                <w:szCs w:val="24"/>
                <w:lang w:val="fr-BE"/>
              </w:rPr>
              <w:t>d</w:t>
            </w:r>
            <w:r w:rsidRPr="00F27074">
              <w:rPr>
                <w:rFonts w:ascii="Times New Roman" w:hAnsi="Times New Roman"/>
                <w:color w:val="0000FF"/>
                <w:sz w:val="24"/>
                <w:szCs w:val="24"/>
                <w:lang w:val="fr-BE"/>
              </w:rPr>
              <w:t>es pratiques pédagogiques adaptées pour le processus enseignement</w:t>
            </w:r>
            <w:r w:rsidR="00313866">
              <w:rPr>
                <w:rFonts w:ascii="Times New Roman" w:hAnsi="Times New Roman"/>
                <w:color w:val="0000FF"/>
                <w:sz w:val="24"/>
                <w:szCs w:val="24"/>
                <w:lang w:val="fr-BE"/>
              </w:rPr>
              <w:t>/</w:t>
            </w:r>
            <w:r w:rsidRPr="00F27074">
              <w:rPr>
                <w:rFonts w:ascii="Times New Roman" w:hAnsi="Times New Roman"/>
                <w:color w:val="0000FF"/>
                <w:sz w:val="24"/>
                <w:szCs w:val="24"/>
                <w:lang w:val="fr-BE"/>
              </w:rPr>
              <w:t>apprentissage dans les institutions de formation initiale.</w:t>
            </w:r>
          </w:p>
        </w:tc>
        <w:tc>
          <w:tcPr>
            <w:tcW w:w="1984" w:type="dxa"/>
            <w:vAlign w:val="center"/>
          </w:tcPr>
          <w:p w:rsidR="008B1EF9" w:rsidRDefault="008B1EF9" w:rsidP="004760C3">
            <w:pPr>
              <w:spacing w:line="276" w:lineRule="auto"/>
              <w:rPr>
                <w:rFonts w:ascii="Times New Roman" w:hAnsi="Times New Roman" w:cs="Times New Roman"/>
              </w:rPr>
            </w:pPr>
            <w:r w:rsidRPr="006D2799">
              <w:rPr>
                <w:rFonts w:ascii="Times New Roman" w:hAnsi="Times New Roman" w:cs="Times New Roman"/>
              </w:rPr>
              <w:t>Institutions</w:t>
            </w:r>
          </w:p>
          <w:p w:rsidR="008B1EF9" w:rsidRPr="006D2799" w:rsidRDefault="008B1EF9" w:rsidP="004760C3">
            <w:pPr>
              <w:spacing w:line="276" w:lineRule="auto"/>
              <w:rPr>
                <w:rFonts w:ascii="Times New Roman" w:hAnsi="Times New Roman" w:cs="Times New Roman"/>
              </w:rPr>
            </w:pPr>
            <w:r>
              <w:rPr>
                <w:rFonts w:ascii="Times New Roman" w:hAnsi="Times New Roman" w:cs="Times New Roman"/>
              </w:rPr>
              <w:t>Modération</w:t>
            </w:r>
          </w:p>
        </w:tc>
      </w:tr>
      <w:tr w:rsidR="008B1EF9" w:rsidRPr="006D2799" w:rsidTr="00FC7220">
        <w:trPr>
          <w:trHeight w:val="340"/>
          <w:jc w:val="center"/>
        </w:trPr>
        <w:tc>
          <w:tcPr>
            <w:tcW w:w="5528" w:type="dxa"/>
            <w:vAlign w:val="center"/>
          </w:tcPr>
          <w:p w:rsidR="008B1EF9" w:rsidRDefault="008B1EF9" w:rsidP="006D50EA">
            <w:pPr>
              <w:spacing w:line="276" w:lineRule="auto"/>
              <w:jc w:val="both"/>
              <w:rPr>
                <w:rFonts w:ascii="Times New Roman" w:hAnsi="Times New Roman" w:cs="Times New Roman"/>
              </w:rPr>
            </w:pPr>
            <w:r w:rsidRPr="00705E45">
              <w:rPr>
                <w:rFonts w:ascii="Times New Roman" w:hAnsi="Times New Roman" w:cs="Times New Roman"/>
              </w:rPr>
              <w:t>Travaux de groupe</w:t>
            </w:r>
            <w:r>
              <w:rPr>
                <w:rFonts w:ascii="Times New Roman" w:hAnsi="Times New Roman" w:cs="Times New Roman"/>
              </w:rPr>
              <w:t xml:space="preserve"> (4) : </w:t>
            </w:r>
            <w:r w:rsidRPr="00F27074">
              <w:rPr>
                <w:rFonts w:ascii="Times New Roman" w:hAnsi="Times New Roman"/>
                <w:color w:val="0000FF"/>
                <w:sz w:val="24"/>
                <w:szCs w:val="24"/>
                <w:lang w:val="fr-BE"/>
              </w:rPr>
              <w:t>Identifier les besoins/ressources pour l’opérationnalisation effective des pédagogies actives dans les institutions de formation initiale.</w:t>
            </w:r>
          </w:p>
        </w:tc>
        <w:tc>
          <w:tcPr>
            <w:tcW w:w="1984" w:type="dxa"/>
            <w:vAlign w:val="center"/>
          </w:tcPr>
          <w:p w:rsidR="008B1EF9" w:rsidRPr="006D2799" w:rsidRDefault="008B1EF9" w:rsidP="0087406A">
            <w:pPr>
              <w:spacing w:line="276" w:lineRule="auto"/>
              <w:rPr>
                <w:rFonts w:ascii="Times New Roman" w:hAnsi="Times New Roman" w:cs="Times New Roman"/>
              </w:rPr>
            </w:pPr>
            <w:r w:rsidRPr="006D2799">
              <w:rPr>
                <w:rFonts w:ascii="Times New Roman" w:hAnsi="Times New Roman" w:cs="Times New Roman"/>
              </w:rPr>
              <w:t>Institutions</w:t>
            </w:r>
          </w:p>
        </w:tc>
      </w:tr>
      <w:tr w:rsidR="008B1EF9" w:rsidRPr="006D2799" w:rsidTr="00FC7220">
        <w:trPr>
          <w:trHeight w:val="340"/>
          <w:jc w:val="center"/>
        </w:trPr>
        <w:tc>
          <w:tcPr>
            <w:tcW w:w="5528" w:type="dxa"/>
            <w:vAlign w:val="center"/>
          </w:tcPr>
          <w:p w:rsidR="008B1EF9" w:rsidRPr="004760C3" w:rsidRDefault="008B1EF9" w:rsidP="006D50EA">
            <w:pPr>
              <w:spacing w:line="276" w:lineRule="auto"/>
              <w:jc w:val="both"/>
              <w:rPr>
                <w:rFonts w:ascii="Times New Roman" w:hAnsi="Times New Roman" w:cs="Times New Roman"/>
              </w:rPr>
            </w:pPr>
            <w:r w:rsidRPr="004760C3">
              <w:rPr>
                <w:rFonts w:ascii="Times New Roman" w:hAnsi="Times New Roman" w:cs="Times New Roman"/>
                <w:color w:val="0000FF"/>
              </w:rPr>
              <w:t>Synthèse et clôture de la deuxième journée</w:t>
            </w:r>
          </w:p>
        </w:tc>
        <w:tc>
          <w:tcPr>
            <w:tcW w:w="1984" w:type="dxa"/>
            <w:vAlign w:val="center"/>
          </w:tcPr>
          <w:p w:rsidR="008B1EF9" w:rsidRPr="006D2799" w:rsidRDefault="008B1EF9" w:rsidP="0087406A">
            <w:pPr>
              <w:spacing w:line="276" w:lineRule="auto"/>
              <w:rPr>
                <w:rFonts w:ascii="Times New Roman" w:hAnsi="Times New Roman" w:cs="Times New Roman"/>
              </w:rPr>
            </w:pPr>
            <w:r w:rsidRPr="006D2799">
              <w:rPr>
                <w:rFonts w:ascii="Times New Roman" w:hAnsi="Times New Roman" w:cs="Times New Roman"/>
              </w:rPr>
              <w:t>Modération</w:t>
            </w:r>
          </w:p>
        </w:tc>
      </w:tr>
      <w:tr w:rsidR="008B1EF9" w:rsidRPr="006D2799" w:rsidTr="00FC7220">
        <w:trPr>
          <w:trHeight w:val="340"/>
          <w:jc w:val="center"/>
        </w:trPr>
        <w:tc>
          <w:tcPr>
            <w:tcW w:w="5528" w:type="dxa"/>
            <w:shd w:val="clear" w:color="auto" w:fill="auto"/>
            <w:vAlign w:val="center"/>
          </w:tcPr>
          <w:p w:rsidR="008B1EF9" w:rsidRPr="006D2799" w:rsidRDefault="008B1EF9" w:rsidP="006D50EA">
            <w:pPr>
              <w:spacing w:line="276" w:lineRule="auto"/>
              <w:jc w:val="both"/>
              <w:rPr>
                <w:rFonts w:ascii="Times New Roman" w:hAnsi="Times New Roman" w:cs="Times New Roman"/>
              </w:rPr>
            </w:pPr>
            <w:r>
              <w:rPr>
                <w:rFonts w:ascii="Times New Roman" w:hAnsi="Times New Roman" w:cs="Times New Roman"/>
              </w:rPr>
              <w:t>Restitution des tr</w:t>
            </w:r>
            <w:r w:rsidRPr="00705E45">
              <w:rPr>
                <w:rFonts w:ascii="Times New Roman" w:hAnsi="Times New Roman" w:cs="Times New Roman"/>
              </w:rPr>
              <w:t>avaux de groupe </w:t>
            </w:r>
            <w:r>
              <w:rPr>
                <w:rFonts w:ascii="Times New Roman" w:hAnsi="Times New Roman" w:cs="Times New Roman"/>
              </w:rPr>
              <w:t>sur l’</w:t>
            </w:r>
            <w:r w:rsidRPr="00F27074">
              <w:rPr>
                <w:rFonts w:ascii="Times New Roman" w:hAnsi="Times New Roman"/>
                <w:color w:val="0000FF"/>
                <w:sz w:val="24"/>
                <w:szCs w:val="24"/>
                <w:lang w:val="fr-BE"/>
              </w:rPr>
              <w:t>identifi</w:t>
            </w:r>
            <w:r>
              <w:rPr>
                <w:rFonts w:ascii="Times New Roman" w:hAnsi="Times New Roman"/>
                <w:color w:val="0000FF"/>
                <w:sz w:val="24"/>
                <w:szCs w:val="24"/>
                <w:lang w:val="fr-BE"/>
              </w:rPr>
              <w:t>cation d</w:t>
            </w:r>
            <w:r w:rsidRPr="00F27074">
              <w:rPr>
                <w:rFonts w:ascii="Times New Roman" w:hAnsi="Times New Roman"/>
                <w:color w:val="0000FF"/>
                <w:sz w:val="24"/>
                <w:szCs w:val="24"/>
                <w:lang w:val="fr-BE"/>
              </w:rPr>
              <w:t>es besoins/ressources pour l’opérationnalisation effective des pédagogies actives dans les institutions de formation initiale.</w:t>
            </w:r>
          </w:p>
        </w:tc>
        <w:tc>
          <w:tcPr>
            <w:tcW w:w="1984" w:type="dxa"/>
            <w:shd w:val="clear" w:color="auto" w:fill="auto"/>
            <w:vAlign w:val="center"/>
          </w:tcPr>
          <w:p w:rsidR="008B1EF9" w:rsidRDefault="008B1EF9" w:rsidP="004760C3">
            <w:pPr>
              <w:spacing w:line="276" w:lineRule="auto"/>
              <w:rPr>
                <w:rFonts w:ascii="Times New Roman" w:hAnsi="Times New Roman" w:cs="Times New Roman"/>
              </w:rPr>
            </w:pPr>
            <w:r w:rsidRPr="006D2799">
              <w:rPr>
                <w:rFonts w:ascii="Times New Roman" w:hAnsi="Times New Roman" w:cs="Times New Roman"/>
              </w:rPr>
              <w:t>Institutions</w:t>
            </w:r>
          </w:p>
          <w:p w:rsidR="008B1EF9" w:rsidRPr="006D2799" w:rsidRDefault="008B1EF9" w:rsidP="004760C3">
            <w:pPr>
              <w:spacing w:line="276" w:lineRule="auto"/>
              <w:rPr>
                <w:rFonts w:ascii="Times New Roman" w:hAnsi="Times New Roman" w:cs="Times New Roman"/>
              </w:rPr>
            </w:pPr>
            <w:r>
              <w:rPr>
                <w:rFonts w:ascii="Times New Roman" w:hAnsi="Times New Roman" w:cs="Times New Roman"/>
              </w:rPr>
              <w:t>Modération</w:t>
            </w:r>
          </w:p>
        </w:tc>
      </w:tr>
      <w:tr w:rsidR="008B1EF9" w:rsidRPr="006D2799" w:rsidTr="00FC7220">
        <w:trPr>
          <w:trHeight w:val="340"/>
          <w:jc w:val="center"/>
        </w:trPr>
        <w:tc>
          <w:tcPr>
            <w:tcW w:w="5528" w:type="dxa"/>
            <w:shd w:val="clear" w:color="auto" w:fill="auto"/>
            <w:vAlign w:val="center"/>
          </w:tcPr>
          <w:p w:rsidR="008B1EF9" w:rsidRPr="00D46C98" w:rsidRDefault="008B1EF9" w:rsidP="0087406A">
            <w:pPr>
              <w:spacing w:line="276" w:lineRule="auto"/>
              <w:jc w:val="both"/>
              <w:rPr>
                <w:rFonts w:ascii="Times New Roman" w:hAnsi="Times New Roman"/>
                <w:sz w:val="24"/>
                <w:szCs w:val="24"/>
              </w:rPr>
            </w:pPr>
            <w:r w:rsidRPr="00705E45">
              <w:rPr>
                <w:rFonts w:ascii="Times New Roman" w:hAnsi="Times New Roman" w:cs="Times New Roman"/>
              </w:rPr>
              <w:t>Travaux de groupe</w:t>
            </w:r>
            <w:r>
              <w:rPr>
                <w:rFonts w:ascii="Times New Roman" w:hAnsi="Times New Roman" w:cs="Times New Roman"/>
              </w:rPr>
              <w:t xml:space="preserve"> (5) : </w:t>
            </w:r>
            <w:r w:rsidRPr="00F27074">
              <w:rPr>
                <w:rFonts w:ascii="Times New Roman" w:hAnsi="Times New Roman"/>
                <w:color w:val="0000FF"/>
                <w:sz w:val="24"/>
                <w:szCs w:val="24"/>
                <w:lang w:val="fr-BE"/>
              </w:rPr>
              <w:t>Proposer des stratégies d'intégration des pédagogies actives adaptées aux institutions de formation initiale dans leurs pratiques académiques</w:t>
            </w:r>
            <w:r w:rsidRPr="00542F68">
              <w:rPr>
                <w:rFonts w:ascii="Times New Roman" w:hAnsi="Times New Roman"/>
                <w:sz w:val="24"/>
                <w:szCs w:val="24"/>
              </w:rPr>
              <w:t xml:space="preserve">. </w:t>
            </w:r>
          </w:p>
        </w:tc>
        <w:tc>
          <w:tcPr>
            <w:tcW w:w="1984" w:type="dxa"/>
            <w:shd w:val="clear" w:color="auto" w:fill="auto"/>
            <w:vAlign w:val="center"/>
          </w:tcPr>
          <w:p w:rsidR="008B1EF9" w:rsidRPr="006D2799" w:rsidRDefault="008B1EF9" w:rsidP="0087406A">
            <w:pPr>
              <w:spacing w:line="276" w:lineRule="auto"/>
              <w:rPr>
                <w:rFonts w:ascii="Times New Roman" w:hAnsi="Times New Roman" w:cs="Times New Roman"/>
                <w:b/>
              </w:rPr>
            </w:pPr>
            <w:r w:rsidRPr="006D2799">
              <w:rPr>
                <w:rFonts w:ascii="Times New Roman" w:hAnsi="Times New Roman" w:cs="Times New Roman"/>
              </w:rPr>
              <w:t>Institutions</w:t>
            </w:r>
          </w:p>
        </w:tc>
      </w:tr>
      <w:tr w:rsidR="008B1EF9" w:rsidRPr="006D2799" w:rsidTr="00FC7220">
        <w:trPr>
          <w:trHeight w:val="340"/>
          <w:jc w:val="center"/>
        </w:trPr>
        <w:tc>
          <w:tcPr>
            <w:tcW w:w="5528" w:type="dxa"/>
            <w:shd w:val="clear" w:color="auto" w:fill="auto"/>
            <w:vAlign w:val="center"/>
          </w:tcPr>
          <w:p w:rsidR="008B1EF9" w:rsidRPr="003E5EB7" w:rsidRDefault="008B1EF9" w:rsidP="000F44D8">
            <w:pPr>
              <w:spacing w:line="276" w:lineRule="auto"/>
              <w:rPr>
                <w:rFonts w:ascii="Times New Roman" w:hAnsi="Times New Roman" w:cs="Times New Roman"/>
              </w:rPr>
            </w:pPr>
            <w:r>
              <w:rPr>
                <w:rFonts w:ascii="Times New Roman" w:hAnsi="Times New Roman" w:cs="Times New Roman"/>
              </w:rPr>
              <w:t>Restitution des tr</w:t>
            </w:r>
            <w:r w:rsidRPr="00705E45">
              <w:rPr>
                <w:rFonts w:ascii="Times New Roman" w:hAnsi="Times New Roman" w:cs="Times New Roman"/>
              </w:rPr>
              <w:t>avaux de groupe </w:t>
            </w:r>
            <w:r>
              <w:rPr>
                <w:rFonts w:ascii="Times New Roman" w:hAnsi="Times New Roman" w:cs="Times New Roman"/>
              </w:rPr>
              <w:t xml:space="preserve">sur la </w:t>
            </w:r>
            <w:r>
              <w:rPr>
                <w:rFonts w:ascii="Times New Roman" w:hAnsi="Times New Roman"/>
                <w:color w:val="0000FF"/>
                <w:sz w:val="24"/>
                <w:szCs w:val="24"/>
                <w:lang w:val="fr-BE"/>
              </w:rPr>
              <w:t>p</w:t>
            </w:r>
            <w:r w:rsidRPr="00F27074">
              <w:rPr>
                <w:rFonts w:ascii="Times New Roman" w:hAnsi="Times New Roman"/>
                <w:color w:val="0000FF"/>
                <w:sz w:val="24"/>
                <w:szCs w:val="24"/>
                <w:lang w:val="fr-BE"/>
              </w:rPr>
              <w:t>ropos</w:t>
            </w:r>
            <w:r>
              <w:rPr>
                <w:rFonts w:ascii="Times New Roman" w:hAnsi="Times New Roman"/>
                <w:color w:val="0000FF"/>
                <w:sz w:val="24"/>
                <w:szCs w:val="24"/>
                <w:lang w:val="fr-BE"/>
              </w:rPr>
              <w:t>ition</w:t>
            </w:r>
            <w:r w:rsidRPr="00F27074">
              <w:rPr>
                <w:rFonts w:ascii="Times New Roman" w:hAnsi="Times New Roman"/>
                <w:color w:val="0000FF"/>
                <w:sz w:val="24"/>
                <w:szCs w:val="24"/>
                <w:lang w:val="fr-BE"/>
              </w:rPr>
              <w:t xml:space="preserve"> des stratégies d'intégration des pédagogies actives adaptées aux institutions de formation initiale dans leurs pratiques académiques</w:t>
            </w:r>
            <w:r w:rsidRPr="00542F68">
              <w:rPr>
                <w:rFonts w:ascii="Times New Roman" w:hAnsi="Times New Roman"/>
                <w:sz w:val="24"/>
                <w:szCs w:val="24"/>
              </w:rPr>
              <w:t>.</w:t>
            </w:r>
          </w:p>
        </w:tc>
        <w:tc>
          <w:tcPr>
            <w:tcW w:w="1984" w:type="dxa"/>
            <w:shd w:val="clear" w:color="auto" w:fill="auto"/>
            <w:vAlign w:val="center"/>
          </w:tcPr>
          <w:p w:rsidR="008B1EF9" w:rsidRDefault="008B1EF9" w:rsidP="004760C3">
            <w:pPr>
              <w:spacing w:line="276" w:lineRule="auto"/>
              <w:rPr>
                <w:rFonts w:ascii="Times New Roman" w:hAnsi="Times New Roman" w:cs="Times New Roman"/>
              </w:rPr>
            </w:pPr>
            <w:r w:rsidRPr="006D2799">
              <w:rPr>
                <w:rFonts w:ascii="Times New Roman" w:hAnsi="Times New Roman" w:cs="Times New Roman"/>
              </w:rPr>
              <w:t>Institutions</w:t>
            </w:r>
          </w:p>
          <w:p w:rsidR="008B1EF9" w:rsidRPr="006D2799" w:rsidRDefault="008B1EF9" w:rsidP="004760C3">
            <w:pPr>
              <w:spacing w:line="276" w:lineRule="auto"/>
              <w:rPr>
                <w:rFonts w:ascii="Times New Roman" w:hAnsi="Times New Roman" w:cs="Times New Roman"/>
              </w:rPr>
            </w:pPr>
            <w:r>
              <w:rPr>
                <w:rFonts w:ascii="Times New Roman" w:hAnsi="Times New Roman" w:cs="Times New Roman"/>
              </w:rPr>
              <w:t>Modération</w:t>
            </w:r>
          </w:p>
        </w:tc>
      </w:tr>
      <w:tr w:rsidR="008B1EF9" w:rsidRPr="006D2799" w:rsidTr="00FC7220">
        <w:trPr>
          <w:trHeight w:val="340"/>
          <w:jc w:val="center"/>
        </w:trPr>
        <w:tc>
          <w:tcPr>
            <w:tcW w:w="5528" w:type="dxa"/>
            <w:shd w:val="clear" w:color="auto" w:fill="auto"/>
            <w:vAlign w:val="center"/>
          </w:tcPr>
          <w:p w:rsidR="008B1EF9" w:rsidRPr="006D2799" w:rsidRDefault="008B1EF9" w:rsidP="0022250C">
            <w:pPr>
              <w:spacing w:line="276" w:lineRule="auto"/>
              <w:rPr>
                <w:rFonts w:ascii="Times New Roman" w:hAnsi="Times New Roman" w:cs="Times New Roman"/>
              </w:rPr>
            </w:pPr>
            <w:r w:rsidRPr="00705E45">
              <w:rPr>
                <w:rFonts w:ascii="Times New Roman" w:hAnsi="Times New Roman" w:cs="Times New Roman"/>
              </w:rPr>
              <w:t>Travaux de groupe</w:t>
            </w:r>
            <w:r>
              <w:rPr>
                <w:rFonts w:ascii="Times New Roman" w:hAnsi="Times New Roman" w:cs="Times New Roman"/>
              </w:rPr>
              <w:t xml:space="preserve"> (6) : </w:t>
            </w:r>
            <w:r w:rsidRPr="0022250C">
              <w:rPr>
                <w:rFonts w:ascii="Times New Roman" w:hAnsi="Times New Roman" w:cs="Times New Roman"/>
                <w:color w:val="0000FF"/>
              </w:rPr>
              <w:t xml:space="preserve">Élaborer un plan d'action détaillé pour l’intégration des pédagogiques actives adaptées </w:t>
            </w:r>
            <w:r w:rsidRPr="0022250C">
              <w:rPr>
                <w:rFonts w:ascii="Times New Roman" w:hAnsi="Times New Roman"/>
                <w:color w:val="0000FF"/>
                <w:sz w:val="24"/>
                <w:szCs w:val="24"/>
                <w:lang w:val="fr-BE"/>
              </w:rPr>
              <w:t xml:space="preserve">aux institutions de formation initiale des enseignants </w:t>
            </w:r>
            <w:r w:rsidRPr="0022250C">
              <w:rPr>
                <w:rFonts w:ascii="Times New Roman" w:hAnsi="Times New Roman" w:cs="Times New Roman"/>
                <w:color w:val="0000FF"/>
              </w:rPr>
              <w:t>dans leurs programmes de formation.</w:t>
            </w:r>
          </w:p>
        </w:tc>
        <w:tc>
          <w:tcPr>
            <w:tcW w:w="1984" w:type="dxa"/>
            <w:shd w:val="clear" w:color="auto" w:fill="auto"/>
            <w:vAlign w:val="center"/>
          </w:tcPr>
          <w:p w:rsidR="008B1EF9" w:rsidRPr="006D2799" w:rsidRDefault="008B1EF9" w:rsidP="0087406A">
            <w:pPr>
              <w:spacing w:line="276" w:lineRule="auto"/>
              <w:rPr>
                <w:rFonts w:ascii="Times New Roman" w:hAnsi="Times New Roman" w:cs="Times New Roman"/>
              </w:rPr>
            </w:pPr>
            <w:r w:rsidRPr="006D2799">
              <w:rPr>
                <w:rFonts w:ascii="Times New Roman" w:hAnsi="Times New Roman" w:cs="Times New Roman"/>
              </w:rPr>
              <w:t>Institutions</w:t>
            </w:r>
          </w:p>
        </w:tc>
      </w:tr>
      <w:tr w:rsidR="008B1EF9" w:rsidRPr="006D2799" w:rsidTr="00FC7220">
        <w:trPr>
          <w:trHeight w:val="340"/>
          <w:jc w:val="center"/>
        </w:trPr>
        <w:tc>
          <w:tcPr>
            <w:tcW w:w="5528" w:type="dxa"/>
            <w:shd w:val="clear" w:color="auto" w:fill="auto"/>
            <w:vAlign w:val="center"/>
          </w:tcPr>
          <w:p w:rsidR="008B1EF9" w:rsidRPr="006D2799" w:rsidRDefault="008B1EF9" w:rsidP="0087406A">
            <w:pPr>
              <w:spacing w:line="276" w:lineRule="auto"/>
              <w:rPr>
                <w:rFonts w:ascii="Times New Roman" w:hAnsi="Times New Roman" w:cs="Times New Roman"/>
              </w:rPr>
            </w:pPr>
            <w:r>
              <w:rPr>
                <w:rFonts w:ascii="Times New Roman" w:hAnsi="Times New Roman" w:cs="Times New Roman"/>
              </w:rPr>
              <w:t>Restitution des tr</w:t>
            </w:r>
            <w:r w:rsidRPr="00705E45">
              <w:rPr>
                <w:rFonts w:ascii="Times New Roman" w:hAnsi="Times New Roman" w:cs="Times New Roman"/>
              </w:rPr>
              <w:t>avaux de groupe </w:t>
            </w:r>
            <w:r>
              <w:rPr>
                <w:rFonts w:ascii="Times New Roman" w:hAnsi="Times New Roman" w:cs="Times New Roman"/>
              </w:rPr>
              <w:t xml:space="preserve">sur </w:t>
            </w:r>
            <w:r w:rsidRPr="0022250C">
              <w:rPr>
                <w:rFonts w:ascii="Times New Roman" w:hAnsi="Times New Roman" w:cs="Times New Roman"/>
                <w:color w:val="0000FF"/>
              </w:rPr>
              <w:t xml:space="preserve">l’élaboration d’un plan d'action détaillé pour l’intégration des pédagogiques actives adaptées </w:t>
            </w:r>
            <w:r w:rsidRPr="0022250C">
              <w:rPr>
                <w:rFonts w:ascii="Times New Roman" w:hAnsi="Times New Roman"/>
                <w:color w:val="0000FF"/>
                <w:sz w:val="24"/>
                <w:szCs w:val="24"/>
                <w:lang w:val="fr-BE"/>
              </w:rPr>
              <w:t xml:space="preserve">aux institutions de formation initiale des enseignants </w:t>
            </w:r>
            <w:r w:rsidRPr="0022250C">
              <w:rPr>
                <w:rFonts w:ascii="Times New Roman" w:hAnsi="Times New Roman" w:cs="Times New Roman"/>
                <w:color w:val="0000FF"/>
              </w:rPr>
              <w:t>dans leurs programmes de formation.</w:t>
            </w:r>
          </w:p>
        </w:tc>
        <w:tc>
          <w:tcPr>
            <w:tcW w:w="1984" w:type="dxa"/>
            <w:shd w:val="clear" w:color="auto" w:fill="auto"/>
            <w:vAlign w:val="center"/>
          </w:tcPr>
          <w:p w:rsidR="008B1EF9" w:rsidRDefault="008B1EF9" w:rsidP="004760C3">
            <w:pPr>
              <w:spacing w:line="276" w:lineRule="auto"/>
              <w:rPr>
                <w:rFonts w:ascii="Times New Roman" w:hAnsi="Times New Roman" w:cs="Times New Roman"/>
              </w:rPr>
            </w:pPr>
            <w:r w:rsidRPr="006D2799">
              <w:rPr>
                <w:rFonts w:ascii="Times New Roman" w:hAnsi="Times New Roman" w:cs="Times New Roman"/>
              </w:rPr>
              <w:t>Institutions</w:t>
            </w:r>
          </w:p>
          <w:p w:rsidR="008B1EF9" w:rsidRPr="006D2799" w:rsidRDefault="008B1EF9" w:rsidP="004760C3">
            <w:pPr>
              <w:spacing w:line="276" w:lineRule="auto"/>
              <w:rPr>
                <w:rFonts w:ascii="Times New Roman" w:hAnsi="Times New Roman" w:cs="Times New Roman"/>
              </w:rPr>
            </w:pPr>
            <w:r>
              <w:rPr>
                <w:rFonts w:ascii="Times New Roman" w:hAnsi="Times New Roman" w:cs="Times New Roman"/>
              </w:rPr>
              <w:t>Modération</w:t>
            </w:r>
          </w:p>
        </w:tc>
      </w:tr>
      <w:tr w:rsidR="008B1EF9" w:rsidRPr="006D2799" w:rsidTr="00FC7220">
        <w:trPr>
          <w:trHeight w:val="340"/>
          <w:jc w:val="center"/>
        </w:trPr>
        <w:tc>
          <w:tcPr>
            <w:tcW w:w="5528" w:type="dxa"/>
            <w:shd w:val="clear" w:color="auto" w:fill="auto"/>
            <w:vAlign w:val="center"/>
          </w:tcPr>
          <w:p w:rsidR="008B1EF9" w:rsidRPr="004760C3" w:rsidRDefault="008B1EF9" w:rsidP="004760C3">
            <w:pPr>
              <w:spacing w:line="276" w:lineRule="auto"/>
              <w:rPr>
                <w:rFonts w:ascii="Times New Roman" w:hAnsi="Times New Roman" w:cs="Times New Roman"/>
                <w:color w:val="0000FF"/>
              </w:rPr>
            </w:pPr>
            <w:r w:rsidRPr="004760C3">
              <w:rPr>
                <w:rFonts w:ascii="Times New Roman" w:hAnsi="Times New Roman" w:cs="Times New Roman"/>
                <w:color w:val="0000FF"/>
              </w:rPr>
              <w:t xml:space="preserve">Définition des étapes clés à retenir suite aux résultats de l’atelier et clôture de l’atelier </w:t>
            </w:r>
          </w:p>
        </w:tc>
        <w:tc>
          <w:tcPr>
            <w:tcW w:w="1984" w:type="dxa"/>
            <w:shd w:val="clear" w:color="auto" w:fill="auto"/>
            <w:vAlign w:val="center"/>
          </w:tcPr>
          <w:p w:rsidR="008B1EF9" w:rsidRPr="006D2799" w:rsidRDefault="008B1EF9" w:rsidP="00DA675B">
            <w:pPr>
              <w:spacing w:line="276" w:lineRule="auto"/>
              <w:rPr>
                <w:rFonts w:ascii="Times New Roman" w:hAnsi="Times New Roman" w:cs="Times New Roman"/>
              </w:rPr>
            </w:pPr>
            <w:r>
              <w:rPr>
                <w:rFonts w:ascii="Times New Roman" w:hAnsi="Times New Roman" w:cs="Times New Roman"/>
              </w:rPr>
              <w:t>Enabel/</w:t>
            </w:r>
            <w:r w:rsidRPr="006D2799">
              <w:rPr>
                <w:rFonts w:ascii="Times New Roman" w:hAnsi="Times New Roman" w:cs="Times New Roman"/>
              </w:rPr>
              <w:t>Modération</w:t>
            </w:r>
          </w:p>
        </w:tc>
      </w:tr>
    </w:tbl>
    <w:p w:rsidR="00B65074" w:rsidRDefault="00B65074" w:rsidP="0087406A">
      <w:pPr>
        <w:spacing w:line="276" w:lineRule="auto"/>
        <w:rPr>
          <w:rFonts w:ascii="Times New Roman" w:hAnsi="Times New Roman"/>
          <w:b/>
          <w:sz w:val="24"/>
          <w:szCs w:val="24"/>
          <w:highlight w:val="yellow"/>
          <w:vertAlign w:val="subscript"/>
        </w:rPr>
      </w:pPr>
    </w:p>
    <w:sectPr w:rsidR="00B65074" w:rsidSect="00ED4DE4">
      <w:headerReference w:type="default" r:id="rId12"/>
      <w:footerReference w:type="default" r:id="rId13"/>
      <w:pgSz w:w="11906" w:h="16838"/>
      <w:pgMar w:top="99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F5908" w:rsidRPr="00D87660" w:rsidRDefault="002F5908" w:rsidP="00AA6ED5">
      <w:pPr>
        <w:spacing w:after="0" w:line="240" w:lineRule="auto"/>
      </w:pPr>
      <w:r w:rsidRPr="00D87660">
        <w:separator/>
      </w:r>
    </w:p>
  </w:endnote>
  <w:endnote w:type="continuationSeparator" w:id="0">
    <w:p w:rsidR="002F5908" w:rsidRPr="00D87660" w:rsidRDefault="002F5908" w:rsidP="00AA6ED5">
      <w:pPr>
        <w:spacing w:after="0" w:line="240" w:lineRule="auto"/>
      </w:pPr>
      <w:r w:rsidRPr="00D87660">
        <w:continuationSeparator/>
      </w:r>
    </w:p>
  </w:endnote>
  <w:endnote w:type="continuationNotice" w:id="1">
    <w:p w:rsidR="002F5908" w:rsidRPr="00D87660" w:rsidRDefault="002F59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20"/>
        <w:szCs w:val="20"/>
      </w:rPr>
      <w:id w:val="-33435400"/>
      <w:docPartObj>
        <w:docPartGallery w:val="Page Numbers (Bottom of Page)"/>
        <w:docPartUnique/>
      </w:docPartObj>
    </w:sdtPr>
    <w:sdtEndPr>
      <w:rPr>
        <w:color w:val="808080" w:themeColor="background1" w:themeShade="80"/>
        <w:spacing w:val="60"/>
      </w:rPr>
    </w:sdtEndPr>
    <w:sdtContent>
      <w:p w:rsidR="00AA6ED5" w:rsidRPr="00D87660" w:rsidRDefault="000705DA">
        <w:pPr>
          <w:pStyle w:val="Pieddepage"/>
          <w:pBdr>
            <w:top w:val="single" w:sz="4" w:space="1" w:color="D9D9D9" w:themeColor="background1" w:themeShade="D9"/>
          </w:pBdr>
          <w:jc w:val="right"/>
          <w:rPr>
            <w:rFonts w:ascii="Arial Narrow" w:hAnsi="Arial Narrow"/>
            <w:sz w:val="20"/>
            <w:szCs w:val="20"/>
          </w:rPr>
        </w:pPr>
        <w:r w:rsidRPr="00D87660">
          <w:rPr>
            <w:rFonts w:ascii="Arial Narrow" w:hAnsi="Arial Narrow"/>
            <w:sz w:val="20"/>
            <w:szCs w:val="20"/>
          </w:rPr>
          <w:fldChar w:fldCharType="begin"/>
        </w:r>
        <w:r w:rsidR="00AA6ED5" w:rsidRPr="00D87660">
          <w:rPr>
            <w:rFonts w:ascii="Arial Narrow" w:hAnsi="Arial Narrow"/>
            <w:sz w:val="20"/>
            <w:szCs w:val="20"/>
          </w:rPr>
          <w:instrText>PAGE   \* MERGEFORMAT</w:instrText>
        </w:r>
        <w:r w:rsidRPr="00D87660">
          <w:rPr>
            <w:rFonts w:ascii="Arial Narrow" w:hAnsi="Arial Narrow"/>
            <w:sz w:val="20"/>
            <w:szCs w:val="20"/>
          </w:rPr>
          <w:fldChar w:fldCharType="separate"/>
        </w:r>
        <w:r w:rsidR="00ED239A">
          <w:rPr>
            <w:rFonts w:ascii="Arial Narrow" w:hAnsi="Arial Narrow"/>
            <w:noProof/>
            <w:sz w:val="20"/>
            <w:szCs w:val="20"/>
          </w:rPr>
          <w:t>4</w:t>
        </w:r>
        <w:r w:rsidRPr="00D87660">
          <w:rPr>
            <w:rFonts w:ascii="Arial Narrow" w:hAnsi="Arial Narrow"/>
            <w:sz w:val="20"/>
            <w:szCs w:val="20"/>
          </w:rPr>
          <w:fldChar w:fldCharType="end"/>
        </w:r>
        <w:r w:rsidR="00AA6ED5" w:rsidRPr="00D87660">
          <w:rPr>
            <w:rFonts w:ascii="Arial Narrow" w:hAnsi="Arial Narrow"/>
            <w:sz w:val="20"/>
            <w:szCs w:val="20"/>
          </w:rPr>
          <w:t xml:space="preserve"> | </w:t>
        </w:r>
        <w:r w:rsidR="00AA6ED5" w:rsidRPr="00D87660">
          <w:rPr>
            <w:rFonts w:ascii="Arial Narrow" w:hAnsi="Arial Narrow"/>
            <w:color w:val="808080" w:themeColor="background1" w:themeShade="80"/>
            <w:spacing w:val="60"/>
            <w:sz w:val="20"/>
            <w:szCs w:val="20"/>
          </w:rPr>
          <w:t>Page</w:t>
        </w:r>
      </w:p>
    </w:sdtContent>
  </w:sdt>
  <w:p w:rsidR="00AA6ED5" w:rsidRPr="00D87660" w:rsidRDefault="00AA6ED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F5908" w:rsidRPr="00D87660" w:rsidRDefault="002F5908" w:rsidP="00AA6ED5">
      <w:pPr>
        <w:spacing w:after="0" w:line="240" w:lineRule="auto"/>
      </w:pPr>
      <w:r w:rsidRPr="00D87660">
        <w:separator/>
      </w:r>
    </w:p>
  </w:footnote>
  <w:footnote w:type="continuationSeparator" w:id="0">
    <w:p w:rsidR="002F5908" w:rsidRPr="00D87660" w:rsidRDefault="002F5908" w:rsidP="00AA6ED5">
      <w:pPr>
        <w:spacing w:after="0" w:line="240" w:lineRule="auto"/>
      </w:pPr>
      <w:r w:rsidRPr="00D87660">
        <w:continuationSeparator/>
      </w:r>
    </w:p>
  </w:footnote>
  <w:footnote w:type="continuationNotice" w:id="1">
    <w:p w:rsidR="002F5908" w:rsidRPr="00D87660" w:rsidRDefault="002F59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18767"/>
      <w:docPartObj>
        <w:docPartGallery w:val="Page Numbers (Top of Page)"/>
        <w:docPartUnique/>
      </w:docPartObj>
    </w:sdtPr>
    <w:sdtContent>
      <w:p w:rsidR="003D7276" w:rsidRDefault="00ED239A">
        <w:pPr>
          <w:pStyle w:val="En-tte"/>
          <w:jc w:val="center"/>
        </w:pPr>
        <w:r>
          <w:fldChar w:fldCharType="begin"/>
        </w:r>
        <w:r>
          <w:instrText xml:space="preserve"> PAGE   \* MERGEFORMAT </w:instrText>
        </w:r>
        <w:r>
          <w:fldChar w:fldCharType="separate"/>
        </w:r>
        <w:r>
          <w:rPr>
            <w:noProof/>
          </w:rPr>
          <w:t>4</w:t>
        </w:r>
        <w:r>
          <w:rPr>
            <w:noProof/>
          </w:rPr>
          <w:fldChar w:fldCharType="end"/>
        </w:r>
      </w:p>
    </w:sdtContent>
  </w:sdt>
  <w:p w:rsidR="003D7276" w:rsidRDefault="003D727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222A3"/>
    <w:multiLevelType w:val="hybridMultilevel"/>
    <w:tmpl w:val="50C8934A"/>
    <w:lvl w:ilvl="0" w:tplc="35289C14">
      <w:start w:val="1"/>
      <w:numFmt w:val="bullet"/>
      <w:lvlText w:val="-"/>
      <w:lvlJc w:val="left"/>
      <w:pPr>
        <w:ind w:left="768" w:hanging="360"/>
      </w:pPr>
      <w:rPr>
        <w:rFonts w:ascii="Aptos" w:hAnsi="Aptos" w:hint="default"/>
      </w:rPr>
    </w:lvl>
    <w:lvl w:ilvl="1" w:tplc="20000003" w:tentative="1">
      <w:start w:val="1"/>
      <w:numFmt w:val="bullet"/>
      <w:lvlText w:val="o"/>
      <w:lvlJc w:val="left"/>
      <w:pPr>
        <w:ind w:left="1488" w:hanging="360"/>
      </w:pPr>
      <w:rPr>
        <w:rFonts w:ascii="Courier New" w:hAnsi="Courier New" w:cs="Courier New" w:hint="default"/>
      </w:rPr>
    </w:lvl>
    <w:lvl w:ilvl="2" w:tplc="20000005" w:tentative="1">
      <w:start w:val="1"/>
      <w:numFmt w:val="bullet"/>
      <w:lvlText w:val=""/>
      <w:lvlJc w:val="left"/>
      <w:pPr>
        <w:ind w:left="2208" w:hanging="360"/>
      </w:pPr>
      <w:rPr>
        <w:rFonts w:ascii="Wingdings" w:hAnsi="Wingdings" w:hint="default"/>
      </w:rPr>
    </w:lvl>
    <w:lvl w:ilvl="3" w:tplc="20000001" w:tentative="1">
      <w:start w:val="1"/>
      <w:numFmt w:val="bullet"/>
      <w:lvlText w:val=""/>
      <w:lvlJc w:val="left"/>
      <w:pPr>
        <w:ind w:left="2928" w:hanging="360"/>
      </w:pPr>
      <w:rPr>
        <w:rFonts w:ascii="Symbol" w:hAnsi="Symbol" w:hint="default"/>
      </w:rPr>
    </w:lvl>
    <w:lvl w:ilvl="4" w:tplc="20000003" w:tentative="1">
      <w:start w:val="1"/>
      <w:numFmt w:val="bullet"/>
      <w:lvlText w:val="o"/>
      <w:lvlJc w:val="left"/>
      <w:pPr>
        <w:ind w:left="3648" w:hanging="360"/>
      </w:pPr>
      <w:rPr>
        <w:rFonts w:ascii="Courier New" w:hAnsi="Courier New" w:cs="Courier New" w:hint="default"/>
      </w:rPr>
    </w:lvl>
    <w:lvl w:ilvl="5" w:tplc="20000005" w:tentative="1">
      <w:start w:val="1"/>
      <w:numFmt w:val="bullet"/>
      <w:lvlText w:val=""/>
      <w:lvlJc w:val="left"/>
      <w:pPr>
        <w:ind w:left="4368" w:hanging="360"/>
      </w:pPr>
      <w:rPr>
        <w:rFonts w:ascii="Wingdings" w:hAnsi="Wingdings" w:hint="default"/>
      </w:rPr>
    </w:lvl>
    <w:lvl w:ilvl="6" w:tplc="20000001" w:tentative="1">
      <w:start w:val="1"/>
      <w:numFmt w:val="bullet"/>
      <w:lvlText w:val=""/>
      <w:lvlJc w:val="left"/>
      <w:pPr>
        <w:ind w:left="5088" w:hanging="360"/>
      </w:pPr>
      <w:rPr>
        <w:rFonts w:ascii="Symbol" w:hAnsi="Symbol" w:hint="default"/>
      </w:rPr>
    </w:lvl>
    <w:lvl w:ilvl="7" w:tplc="20000003" w:tentative="1">
      <w:start w:val="1"/>
      <w:numFmt w:val="bullet"/>
      <w:lvlText w:val="o"/>
      <w:lvlJc w:val="left"/>
      <w:pPr>
        <w:ind w:left="5808" w:hanging="360"/>
      </w:pPr>
      <w:rPr>
        <w:rFonts w:ascii="Courier New" w:hAnsi="Courier New" w:cs="Courier New" w:hint="default"/>
      </w:rPr>
    </w:lvl>
    <w:lvl w:ilvl="8" w:tplc="20000005" w:tentative="1">
      <w:start w:val="1"/>
      <w:numFmt w:val="bullet"/>
      <w:lvlText w:val=""/>
      <w:lvlJc w:val="left"/>
      <w:pPr>
        <w:ind w:left="6528" w:hanging="360"/>
      </w:pPr>
      <w:rPr>
        <w:rFonts w:ascii="Wingdings" w:hAnsi="Wingdings" w:hint="default"/>
      </w:rPr>
    </w:lvl>
  </w:abstractNum>
  <w:abstractNum w:abstractNumId="1" w15:restartNumberingAfterBreak="0">
    <w:nsid w:val="042F3C7F"/>
    <w:multiLevelType w:val="hybridMultilevel"/>
    <w:tmpl w:val="E69A30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5315F06"/>
    <w:multiLevelType w:val="hybridMultilevel"/>
    <w:tmpl w:val="7E8661FC"/>
    <w:lvl w:ilvl="0" w:tplc="080C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1761C2D"/>
    <w:multiLevelType w:val="multilevel"/>
    <w:tmpl w:val="66CE8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455A1"/>
    <w:multiLevelType w:val="multilevel"/>
    <w:tmpl w:val="887E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3F06C4"/>
    <w:multiLevelType w:val="hybridMultilevel"/>
    <w:tmpl w:val="48C6244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AD764FC"/>
    <w:multiLevelType w:val="multilevel"/>
    <w:tmpl w:val="B4FA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09209E"/>
    <w:multiLevelType w:val="multilevel"/>
    <w:tmpl w:val="252C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6D2807"/>
    <w:multiLevelType w:val="hybridMultilevel"/>
    <w:tmpl w:val="0848336E"/>
    <w:lvl w:ilvl="0" w:tplc="9DB813B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29534D"/>
    <w:multiLevelType w:val="multilevel"/>
    <w:tmpl w:val="DBCEF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876A4C"/>
    <w:multiLevelType w:val="multilevel"/>
    <w:tmpl w:val="1F2E95A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7B04CAB"/>
    <w:multiLevelType w:val="multilevel"/>
    <w:tmpl w:val="0EC60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F64CF2"/>
    <w:multiLevelType w:val="multilevel"/>
    <w:tmpl w:val="53CE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285CC2"/>
    <w:multiLevelType w:val="multilevel"/>
    <w:tmpl w:val="9384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E66317"/>
    <w:multiLevelType w:val="multilevel"/>
    <w:tmpl w:val="50E2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E60B1E"/>
    <w:multiLevelType w:val="multilevel"/>
    <w:tmpl w:val="45D2FCFA"/>
    <w:lvl w:ilvl="0">
      <w:start w:val="1"/>
      <w:numFmt w:val="decimal"/>
      <w:lvlText w:val="%1."/>
      <w:lvlJc w:val="left"/>
      <w:pPr>
        <w:tabs>
          <w:tab w:val="num" w:pos="1068"/>
        </w:tabs>
        <w:ind w:left="106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767A3C"/>
    <w:multiLevelType w:val="multilevel"/>
    <w:tmpl w:val="5342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20740F"/>
    <w:multiLevelType w:val="multilevel"/>
    <w:tmpl w:val="BC58F418"/>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26F6574"/>
    <w:multiLevelType w:val="multilevel"/>
    <w:tmpl w:val="A5F2D04E"/>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4C0EB7"/>
    <w:multiLevelType w:val="multilevel"/>
    <w:tmpl w:val="7E82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FA3388"/>
    <w:multiLevelType w:val="multilevel"/>
    <w:tmpl w:val="F1389D6C"/>
    <w:lvl w:ilvl="0">
      <w:start w:val="2"/>
      <w:numFmt w:val="decimal"/>
      <w:lvlText w:val="%1."/>
      <w:lvlJc w:val="left"/>
      <w:pPr>
        <w:ind w:left="360" w:hanging="360"/>
      </w:pPr>
      <w:rPr>
        <w:rFonts w:hint="default"/>
        <w:color w:val="00B0F0"/>
      </w:rPr>
    </w:lvl>
    <w:lvl w:ilvl="1">
      <w:start w:val="1"/>
      <w:numFmt w:val="decimal"/>
      <w:isLgl/>
      <w:lvlText w:val="%1.%2."/>
      <w:lvlJc w:val="left"/>
      <w:pPr>
        <w:ind w:left="720" w:hanging="360"/>
      </w:pPr>
      <w:rPr>
        <w:rFonts w:hint="default"/>
        <w:color w:val="404040"/>
      </w:rPr>
    </w:lvl>
    <w:lvl w:ilvl="2">
      <w:start w:val="1"/>
      <w:numFmt w:val="decimal"/>
      <w:isLgl/>
      <w:lvlText w:val="%1.%2.%3."/>
      <w:lvlJc w:val="left"/>
      <w:pPr>
        <w:ind w:left="1440" w:hanging="720"/>
      </w:pPr>
      <w:rPr>
        <w:rFonts w:hint="default"/>
        <w:color w:val="404040"/>
      </w:rPr>
    </w:lvl>
    <w:lvl w:ilvl="3">
      <w:start w:val="1"/>
      <w:numFmt w:val="decimal"/>
      <w:isLgl/>
      <w:lvlText w:val="%1.%2.%3.%4."/>
      <w:lvlJc w:val="left"/>
      <w:pPr>
        <w:ind w:left="1800" w:hanging="720"/>
      </w:pPr>
      <w:rPr>
        <w:rFonts w:hint="default"/>
        <w:color w:val="404040"/>
      </w:rPr>
    </w:lvl>
    <w:lvl w:ilvl="4">
      <w:start w:val="1"/>
      <w:numFmt w:val="decimal"/>
      <w:isLgl/>
      <w:lvlText w:val="%1.%2.%3.%4.%5."/>
      <w:lvlJc w:val="left"/>
      <w:pPr>
        <w:ind w:left="2520" w:hanging="1080"/>
      </w:pPr>
      <w:rPr>
        <w:rFonts w:hint="default"/>
        <w:color w:val="404040"/>
      </w:rPr>
    </w:lvl>
    <w:lvl w:ilvl="5">
      <w:start w:val="1"/>
      <w:numFmt w:val="decimal"/>
      <w:isLgl/>
      <w:lvlText w:val="%1.%2.%3.%4.%5.%6."/>
      <w:lvlJc w:val="left"/>
      <w:pPr>
        <w:ind w:left="2880" w:hanging="1080"/>
      </w:pPr>
      <w:rPr>
        <w:rFonts w:hint="default"/>
        <w:color w:val="404040"/>
      </w:rPr>
    </w:lvl>
    <w:lvl w:ilvl="6">
      <w:start w:val="1"/>
      <w:numFmt w:val="decimal"/>
      <w:isLgl/>
      <w:lvlText w:val="%1.%2.%3.%4.%5.%6.%7."/>
      <w:lvlJc w:val="left"/>
      <w:pPr>
        <w:ind w:left="3600" w:hanging="1440"/>
      </w:pPr>
      <w:rPr>
        <w:rFonts w:hint="default"/>
        <w:color w:val="404040"/>
      </w:rPr>
    </w:lvl>
    <w:lvl w:ilvl="7">
      <w:start w:val="1"/>
      <w:numFmt w:val="decimal"/>
      <w:isLgl/>
      <w:lvlText w:val="%1.%2.%3.%4.%5.%6.%7.%8."/>
      <w:lvlJc w:val="left"/>
      <w:pPr>
        <w:ind w:left="3960" w:hanging="1440"/>
      </w:pPr>
      <w:rPr>
        <w:rFonts w:hint="default"/>
        <w:color w:val="404040"/>
      </w:rPr>
    </w:lvl>
    <w:lvl w:ilvl="8">
      <w:start w:val="1"/>
      <w:numFmt w:val="decimal"/>
      <w:isLgl/>
      <w:lvlText w:val="%1.%2.%3.%4.%5.%6.%7.%8.%9."/>
      <w:lvlJc w:val="left"/>
      <w:pPr>
        <w:ind w:left="4680" w:hanging="1800"/>
      </w:pPr>
      <w:rPr>
        <w:rFonts w:hint="default"/>
        <w:color w:val="404040"/>
      </w:rPr>
    </w:lvl>
  </w:abstractNum>
  <w:abstractNum w:abstractNumId="21" w15:restartNumberingAfterBreak="0">
    <w:nsid w:val="625D4D75"/>
    <w:multiLevelType w:val="multilevel"/>
    <w:tmpl w:val="6BEA7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974AA1"/>
    <w:multiLevelType w:val="multilevel"/>
    <w:tmpl w:val="B0B6D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EC05B9"/>
    <w:multiLevelType w:val="hybridMultilevel"/>
    <w:tmpl w:val="6BA658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D325E91"/>
    <w:multiLevelType w:val="hybridMultilevel"/>
    <w:tmpl w:val="1FA42372"/>
    <w:lvl w:ilvl="0" w:tplc="329E2E6A">
      <w:start w:val="9"/>
      <w:numFmt w:val="bullet"/>
      <w:lvlText w:val="-"/>
      <w:lvlJc w:val="left"/>
      <w:pPr>
        <w:ind w:left="360" w:hanging="360"/>
      </w:pPr>
      <w:rPr>
        <w:rFonts w:ascii="Calibri" w:eastAsiaTheme="minorHAnsi" w:hAnsi="Calibri" w:cs="Aria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15:restartNumberingAfterBreak="0">
    <w:nsid w:val="6F86372F"/>
    <w:multiLevelType w:val="multilevel"/>
    <w:tmpl w:val="6CE4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95617E"/>
    <w:multiLevelType w:val="multilevel"/>
    <w:tmpl w:val="D43A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6A492A"/>
    <w:multiLevelType w:val="multilevel"/>
    <w:tmpl w:val="46B6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6F75F1"/>
    <w:multiLevelType w:val="multilevel"/>
    <w:tmpl w:val="CA5A7E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9" w15:restartNumberingAfterBreak="0">
    <w:nsid w:val="75A33BAC"/>
    <w:multiLevelType w:val="multilevel"/>
    <w:tmpl w:val="F7D42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502238"/>
    <w:multiLevelType w:val="multilevel"/>
    <w:tmpl w:val="D1D2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6E7D11"/>
    <w:multiLevelType w:val="hybridMultilevel"/>
    <w:tmpl w:val="D918F24E"/>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BED11D0"/>
    <w:multiLevelType w:val="hybridMultilevel"/>
    <w:tmpl w:val="FAB226A2"/>
    <w:lvl w:ilvl="0" w:tplc="20000009">
      <w:start w:val="1"/>
      <w:numFmt w:val="bullet"/>
      <w:lvlText w:val=""/>
      <w:lvlJc w:val="left"/>
      <w:pPr>
        <w:ind w:left="1069" w:hanging="360"/>
      </w:pPr>
      <w:rPr>
        <w:rFonts w:ascii="Wingdings" w:hAnsi="Wingdings"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3" w15:restartNumberingAfterBreak="0">
    <w:nsid w:val="7CEC40FA"/>
    <w:multiLevelType w:val="multilevel"/>
    <w:tmpl w:val="ED12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1440866">
    <w:abstractNumId w:val="4"/>
  </w:num>
  <w:num w:numId="2" w16cid:durableId="1599369854">
    <w:abstractNumId w:val="14"/>
  </w:num>
  <w:num w:numId="3" w16cid:durableId="694814932">
    <w:abstractNumId w:val="6"/>
  </w:num>
  <w:num w:numId="4" w16cid:durableId="1661301496">
    <w:abstractNumId w:val="12"/>
  </w:num>
  <w:num w:numId="5" w16cid:durableId="1427846940">
    <w:abstractNumId w:val="25"/>
  </w:num>
  <w:num w:numId="6" w16cid:durableId="300187366">
    <w:abstractNumId w:val="9"/>
  </w:num>
  <w:num w:numId="7" w16cid:durableId="1769740226">
    <w:abstractNumId w:val="33"/>
  </w:num>
  <w:num w:numId="8" w16cid:durableId="1548294648">
    <w:abstractNumId w:val="19"/>
  </w:num>
  <w:num w:numId="9" w16cid:durableId="41446303">
    <w:abstractNumId w:val="13"/>
  </w:num>
  <w:num w:numId="10" w16cid:durableId="1801801710">
    <w:abstractNumId w:val="26"/>
  </w:num>
  <w:num w:numId="11" w16cid:durableId="1249924582">
    <w:abstractNumId w:val="27"/>
  </w:num>
  <w:num w:numId="12" w16cid:durableId="176581139">
    <w:abstractNumId w:val="7"/>
  </w:num>
  <w:num w:numId="13" w16cid:durableId="435902090">
    <w:abstractNumId w:val="29"/>
  </w:num>
  <w:num w:numId="14" w16cid:durableId="1351224652">
    <w:abstractNumId w:val="0"/>
  </w:num>
  <w:num w:numId="15" w16cid:durableId="1821271146">
    <w:abstractNumId w:val="18"/>
  </w:num>
  <w:num w:numId="16" w16cid:durableId="1654213570">
    <w:abstractNumId w:val="3"/>
  </w:num>
  <w:num w:numId="17" w16cid:durableId="1371418880">
    <w:abstractNumId w:val="23"/>
  </w:num>
  <w:num w:numId="18" w16cid:durableId="167060449">
    <w:abstractNumId w:val="28"/>
  </w:num>
  <w:num w:numId="19" w16cid:durableId="590311081">
    <w:abstractNumId w:val="15"/>
  </w:num>
  <w:num w:numId="20" w16cid:durableId="999432822">
    <w:abstractNumId w:val="20"/>
  </w:num>
  <w:num w:numId="21" w16cid:durableId="1479957679">
    <w:abstractNumId w:val="1"/>
  </w:num>
  <w:num w:numId="22" w16cid:durableId="721564868">
    <w:abstractNumId w:val="32"/>
  </w:num>
  <w:num w:numId="23" w16cid:durableId="1850291770">
    <w:abstractNumId w:val="24"/>
  </w:num>
  <w:num w:numId="24" w16cid:durableId="725448762">
    <w:abstractNumId w:val="5"/>
  </w:num>
  <w:num w:numId="25" w16cid:durableId="1050155823">
    <w:abstractNumId w:val="17"/>
  </w:num>
  <w:num w:numId="26" w16cid:durableId="1966815901">
    <w:abstractNumId w:val="2"/>
  </w:num>
  <w:num w:numId="27" w16cid:durableId="1903060269">
    <w:abstractNumId w:val="22"/>
  </w:num>
  <w:num w:numId="28" w16cid:durableId="599601418">
    <w:abstractNumId w:val="16"/>
  </w:num>
  <w:num w:numId="29" w16cid:durableId="880747022">
    <w:abstractNumId w:val="11"/>
  </w:num>
  <w:num w:numId="30" w16cid:durableId="1578440034">
    <w:abstractNumId w:val="21"/>
  </w:num>
  <w:num w:numId="31" w16cid:durableId="1955667394">
    <w:abstractNumId w:val="30"/>
  </w:num>
  <w:num w:numId="32" w16cid:durableId="1644042426">
    <w:abstractNumId w:val="10"/>
  </w:num>
  <w:num w:numId="33" w16cid:durableId="2014645946">
    <w:abstractNumId w:val="31"/>
  </w:num>
  <w:num w:numId="34" w16cid:durableId="846927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96"/>
    <w:rsid w:val="0000064E"/>
    <w:rsid w:val="00005735"/>
    <w:rsid w:val="00012FA1"/>
    <w:rsid w:val="0001725D"/>
    <w:rsid w:val="000347B3"/>
    <w:rsid w:val="00035833"/>
    <w:rsid w:val="00035F06"/>
    <w:rsid w:val="000379C6"/>
    <w:rsid w:val="00046E5A"/>
    <w:rsid w:val="000512CB"/>
    <w:rsid w:val="000612C9"/>
    <w:rsid w:val="00061748"/>
    <w:rsid w:val="00061E66"/>
    <w:rsid w:val="000705DA"/>
    <w:rsid w:val="00090E3D"/>
    <w:rsid w:val="000B4541"/>
    <w:rsid w:val="000B609B"/>
    <w:rsid w:val="000C6CF9"/>
    <w:rsid w:val="000D1025"/>
    <w:rsid w:val="000D1585"/>
    <w:rsid w:val="000D7BDE"/>
    <w:rsid w:val="000E6C77"/>
    <w:rsid w:val="000F1776"/>
    <w:rsid w:val="000F30CE"/>
    <w:rsid w:val="000F44D8"/>
    <w:rsid w:val="000F5DEF"/>
    <w:rsid w:val="00100998"/>
    <w:rsid w:val="001113F0"/>
    <w:rsid w:val="001209C6"/>
    <w:rsid w:val="00120C00"/>
    <w:rsid w:val="00123C3C"/>
    <w:rsid w:val="001247DD"/>
    <w:rsid w:val="001556CA"/>
    <w:rsid w:val="00172413"/>
    <w:rsid w:val="0018258A"/>
    <w:rsid w:val="00186BD9"/>
    <w:rsid w:val="0019149F"/>
    <w:rsid w:val="00192FEA"/>
    <w:rsid w:val="00194531"/>
    <w:rsid w:val="001A1371"/>
    <w:rsid w:val="001C7281"/>
    <w:rsid w:val="001D3565"/>
    <w:rsid w:val="001E176D"/>
    <w:rsid w:val="001E292C"/>
    <w:rsid w:val="001F008C"/>
    <w:rsid w:val="002057FD"/>
    <w:rsid w:val="002075B9"/>
    <w:rsid w:val="00220CF4"/>
    <w:rsid w:val="00220FFD"/>
    <w:rsid w:val="0022250C"/>
    <w:rsid w:val="00223E2E"/>
    <w:rsid w:val="002274AA"/>
    <w:rsid w:val="00231D14"/>
    <w:rsid w:val="00232D61"/>
    <w:rsid w:val="00235C4A"/>
    <w:rsid w:val="00242A91"/>
    <w:rsid w:val="00251753"/>
    <w:rsid w:val="00260DEC"/>
    <w:rsid w:val="00265B03"/>
    <w:rsid w:val="00273E37"/>
    <w:rsid w:val="00296B2F"/>
    <w:rsid w:val="002A11B0"/>
    <w:rsid w:val="002B4911"/>
    <w:rsid w:val="002C0184"/>
    <w:rsid w:val="002C194D"/>
    <w:rsid w:val="002F5908"/>
    <w:rsid w:val="002F5C17"/>
    <w:rsid w:val="003112F7"/>
    <w:rsid w:val="00313866"/>
    <w:rsid w:val="00315E8A"/>
    <w:rsid w:val="00320E3C"/>
    <w:rsid w:val="00326097"/>
    <w:rsid w:val="00334C50"/>
    <w:rsid w:val="00337A65"/>
    <w:rsid w:val="00342386"/>
    <w:rsid w:val="00344141"/>
    <w:rsid w:val="003540F7"/>
    <w:rsid w:val="00355CA4"/>
    <w:rsid w:val="003578C1"/>
    <w:rsid w:val="003600DF"/>
    <w:rsid w:val="00380B5E"/>
    <w:rsid w:val="00380C2D"/>
    <w:rsid w:val="00390A7E"/>
    <w:rsid w:val="003C133A"/>
    <w:rsid w:val="003C7B4D"/>
    <w:rsid w:val="003D22CE"/>
    <w:rsid w:val="003D7276"/>
    <w:rsid w:val="003E0D74"/>
    <w:rsid w:val="003E35B5"/>
    <w:rsid w:val="003E5EB7"/>
    <w:rsid w:val="003F65B6"/>
    <w:rsid w:val="003F7643"/>
    <w:rsid w:val="00417D0B"/>
    <w:rsid w:val="0042559E"/>
    <w:rsid w:val="00430FFB"/>
    <w:rsid w:val="0043196A"/>
    <w:rsid w:val="004339F0"/>
    <w:rsid w:val="004349AE"/>
    <w:rsid w:val="00440AA0"/>
    <w:rsid w:val="0044394F"/>
    <w:rsid w:val="004653CB"/>
    <w:rsid w:val="004760C3"/>
    <w:rsid w:val="00485A60"/>
    <w:rsid w:val="00485D3C"/>
    <w:rsid w:val="004873B0"/>
    <w:rsid w:val="00491905"/>
    <w:rsid w:val="00492740"/>
    <w:rsid w:val="004A1B99"/>
    <w:rsid w:val="004A36D6"/>
    <w:rsid w:val="004A6D5A"/>
    <w:rsid w:val="004B03FC"/>
    <w:rsid w:val="004D651E"/>
    <w:rsid w:val="004E3326"/>
    <w:rsid w:val="004E5442"/>
    <w:rsid w:val="00505AF8"/>
    <w:rsid w:val="0051063A"/>
    <w:rsid w:val="00515BA0"/>
    <w:rsid w:val="0052090C"/>
    <w:rsid w:val="00542F68"/>
    <w:rsid w:val="0054322C"/>
    <w:rsid w:val="00551CEA"/>
    <w:rsid w:val="005526CE"/>
    <w:rsid w:val="00562B11"/>
    <w:rsid w:val="00571055"/>
    <w:rsid w:val="0059217D"/>
    <w:rsid w:val="005B1563"/>
    <w:rsid w:val="005B36C3"/>
    <w:rsid w:val="005B7F7B"/>
    <w:rsid w:val="005C02D9"/>
    <w:rsid w:val="005D24FA"/>
    <w:rsid w:val="005E09D2"/>
    <w:rsid w:val="005E49E5"/>
    <w:rsid w:val="005F2ED5"/>
    <w:rsid w:val="005F6938"/>
    <w:rsid w:val="00617D44"/>
    <w:rsid w:val="00631A3E"/>
    <w:rsid w:val="006437C3"/>
    <w:rsid w:val="00644321"/>
    <w:rsid w:val="00656DFE"/>
    <w:rsid w:val="006618F4"/>
    <w:rsid w:val="00661DE2"/>
    <w:rsid w:val="006857AC"/>
    <w:rsid w:val="0069652B"/>
    <w:rsid w:val="006A2B13"/>
    <w:rsid w:val="006C247C"/>
    <w:rsid w:val="006D2799"/>
    <w:rsid w:val="006D50EA"/>
    <w:rsid w:val="006D54A3"/>
    <w:rsid w:val="006D7072"/>
    <w:rsid w:val="006E77CE"/>
    <w:rsid w:val="00705DCC"/>
    <w:rsid w:val="00705E45"/>
    <w:rsid w:val="00711068"/>
    <w:rsid w:val="00714CF6"/>
    <w:rsid w:val="00721844"/>
    <w:rsid w:val="00745ECD"/>
    <w:rsid w:val="00747B9B"/>
    <w:rsid w:val="00762980"/>
    <w:rsid w:val="00764E21"/>
    <w:rsid w:val="00774045"/>
    <w:rsid w:val="00780D15"/>
    <w:rsid w:val="00793BD7"/>
    <w:rsid w:val="007C712E"/>
    <w:rsid w:val="007E4E42"/>
    <w:rsid w:val="007E60D0"/>
    <w:rsid w:val="00841398"/>
    <w:rsid w:val="008576FA"/>
    <w:rsid w:val="0087406A"/>
    <w:rsid w:val="008769BD"/>
    <w:rsid w:val="00881050"/>
    <w:rsid w:val="008A05DB"/>
    <w:rsid w:val="008B122C"/>
    <w:rsid w:val="008B1EF9"/>
    <w:rsid w:val="008C004A"/>
    <w:rsid w:val="008C3948"/>
    <w:rsid w:val="008C5BF5"/>
    <w:rsid w:val="008D693E"/>
    <w:rsid w:val="008E4842"/>
    <w:rsid w:val="008F7A19"/>
    <w:rsid w:val="00914794"/>
    <w:rsid w:val="00923D74"/>
    <w:rsid w:val="00924886"/>
    <w:rsid w:val="009400CC"/>
    <w:rsid w:val="009413D7"/>
    <w:rsid w:val="0098013C"/>
    <w:rsid w:val="00982C43"/>
    <w:rsid w:val="009901A1"/>
    <w:rsid w:val="009A6A08"/>
    <w:rsid w:val="009C21C1"/>
    <w:rsid w:val="009D72A0"/>
    <w:rsid w:val="009E0E3D"/>
    <w:rsid w:val="009E5528"/>
    <w:rsid w:val="009F2E37"/>
    <w:rsid w:val="00A10625"/>
    <w:rsid w:val="00A10818"/>
    <w:rsid w:val="00A26496"/>
    <w:rsid w:val="00A272A6"/>
    <w:rsid w:val="00A34D0D"/>
    <w:rsid w:val="00A410DD"/>
    <w:rsid w:val="00A500F5"/>
    <w:rsid w:val="00A5356B"/>
    <w:rsid w:val="00A53663"/>
    <w:rsid w:val="00A625FD"/>
    <w:rsid w:val="00A72EE5"/>
    <w:rsid w:val="00AA6ED5"/>
    <w:rsid w:val="00AC1E94"/>
    <w:rsid w:val="00AD216E"/>
    <w:rsid w:val="00AD2AA9"/>
    <w:rsid w:val="00AE0F50"/>
    <w:rsid w:val="00AE117D"/>
    <w:rsid w:val="00AE352D"/>
    <w:rsid w:val="00AF1F1C"/>
    <w:rsid w:val="00AF36DF"/>
    <w:rsid w:val="00B135D3"/>
    <w:rsid w:val="00B137C3"/>
    <w:rsid w:val="00B218F3"/>
    <w:rsid w:val="00B222A6"/>
    <w:rsid w:val="00B238DD"/>
    <w:rsid w:val="00B256C0"/>
    <w:rsid w:val="00B46AE9"/>
    <w:rsid w:val="00B5595C"/>
    <w:rsid w:val="00B65074"/>
    <w:rsid w:val="00B756E6"/>
    <w:rsid w:val="00B77651"/>
    <w:rsid w:val="00B77BBB"/>
    <w:rsid w:val="00B91787"/>
    <w:rsid w:val="00B948E9"/>
    <w:rsid w:val="00BA0673"/>
    <w:rsid w:val="00BA1445"/>
    <w:rsid w:val="00BA4582"/>
    <w:rsid w:val="00BA458B"/>
    <w:rsid w:val="00BA5DCE"/>
    <w:rsid w:val="00BB0870"/>
    <w:rsid w:val="00BC3D18"/>
    <w:rsid w:val="00BD639E"/>
    <w:rsid w:val="00BD7C06"/>
    <w:rsid w:val="00BF65A5"/>
    <w:rsid w:val="00C0034F"/>
    <w:rsid w:val="00C16582"/>
    <w:rsid w:val="00C25706"/>
    <w:rsid w:val="00C268DD"/>
    <w:rsid w:val="00C27E63"/>
    <w:rsid w:val="00C45C94"/>
    <w:rsid w:val="00C60C62"/>
    <w:rsid w:val="00C60E4C"/>
    <w:rsid w:val="00C720C1"/>
    <w:rsid w:val="00C83EA7"/>
    <w:rsid w:val="00C961AA"/>
    <w:rsid w:val="00C975DC"/>
    <w:rsid w:val="00CC45A6"/>
    <w:rsid w:val="00CD3B3A"/>
    <w:rsid w:val="00CE4E15"/>
    <w:rsid w:val="00CF5A57"/>
    <w:rsid w:val="00D03D74"/>
    <w:rsid w:val="00D342F4"/>
    <w:rsid w:val="00D36BB8"/>
    <w:rsid w:val="00D413DA"/>
    <w:rsid w:val="00D46C98"/>
    <w:rsid w:val="00D5182B"/>
    <w:rsid w:val="00D6009E"/>
    <w:rsid w:val="00D651A0"/>
    <w:rsid w:val="00D70B29"/>
    <w:rsid w:val="00D73F8F"/>
    <w:rsid w:val="00D8469C"/>
    <w:rsid w:val="00D87660"/>
    <w:rsid w:val="00D9575F"/>
    <w:rsid w:val="00DA24B1"/>
    <w:rsid w:val="00DD0184"/>
    <w:rsid w:val="00DD2199"/>
    <w:rsid w:val="00DD5A45"/>
    <w:rsid w:val="00DD5D52"/>
    <w:rsid w:val="00DE04A0"/>
    <w:rsid w:val="00DF6A11"/>
    <w:rsid w:val="00DF70F2"/>
    <w:rsid w:val="00DF73D0"/>
    <w:rsid w:val="00E00767"/>
    <w:rsid w:val="00E30948"/>
    <w:rsid w:val="00E400ED"/>
    <w:rsid w:val="00E42B39"/>
    <w:rsid w:val="00E4473F"/>
    <w:rsid w:val="00E57D3D"/>
    <w:rsid w:val="00E71082"/>
    <w:rsid w:val="00E94E0C"/>
    <w:rsid w:val="00EA033F"/>
    <w:rsid w:val="00EA26D8"/>
    <w:rsid w:val="00EB4013"/>
    <w:rsid w:val="00ED239A"/>
    <w:rsid w:val="00ED4DE4"/>
    <w:rsid w:val="00EE066A"/>
    <w:rsid w:val="00F04A39"/>
    <w:rsid w:val="00F06003"/>
    <w:rsid w:val="00F07D80"/>
    <w:rsid w:val="00F11A8C"/>
    <w:rsid w:val="00F121A6"/>
    <w:rsid w:val="00F1402E"/>
    <w:rsid w:val="00F16FA8"/>
    <w:rsid w:val="00F27074"/>
    <w:rsid w:val="00F515C8"/>
    <w:rsid w:val="00F54308"/>
    <w:rsid w:val="00F609D4"/>
    <w:rsid w:val="00F60ADE"/>
    <w:rsid w:val="00F60BC6"/>
    <w:rsid w:val="00F6490A"/>
    <w:rsid w:val="00F70C40"/>
    <w:rsid w:val="00F86F11"/>
    <w:rsid w:val="00F9443C"/>
    <w:rsid w:val="00FA2FA3"/>
    <w:rsid w:val="00FA4867"/>
    <w:rsid w:val="00FA50D2"/>
    <w:rsid w:val="00FA67CC"/>
    <w:rsid w:val="00FB38F6"/>
    <w:rsid w:val="00FC7108"/>
    <w:rsid w:val="00FC7220"/>
    <w:rsid w:val="00FD6D17"/>
    <w:rsid w:val="00FE3A0C"/>
    <w:rsid w:val="120A21B1"/>
    <w:rsid w:val="120DD0DB"/>
    <w:rsid w:val="13068494"/>
    <w:rsid w:val="1493B974"/>
    <w:rsid w:val="23E6DB2E"/>
    <w:rsid w:val="2918072A"/>
    <w:rsid w:val="2BFA6AA3"/>
    <w:rsid w:val="2E3FFD96"/>
    <w:rsid w:val="2E4087F0"/>
    <w:rsid w:val="465D040E"/>
    <w:rsid w:val="49DCF48B"/>
    <w:rsid w:val="4EEB5804"/>
    <w:rsid w:val="5323B36E"/>
    <w:rsid w:val="5701EEFB"/>
    <w:rsid w:val="62E656C9"/>
    <w:rsid w:val="64C4F124"/>
    <w:rsid w:val="6BFB0A0D"/>
    <w:rsid w:val="72E8D933"/>
    <w:rsid w:val="764A3A20"/>
    <w:rsid w:val="7A4E0904"/>
    <w:rsid w:val="7E015A99"/>
    <w:rsid w:val="7EF2BB71"/>
    <w:rsid w:val="7F244468"/>
    <w:rsid w:val="7FB8FEB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1EEF05E-2D11-4279-9CFF-8F4576EC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4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Numbered paragraph,Bullets,References,FIDA liste,Paragraphe à Puce,List Paragraph1,Paragraphe de liste1"/>
    <w:basedOn w:val="Normal"/>
    <w:link w:val="ParagraphedelisteCar"/>
    <w:uiPriority w:val="34"/>
    <w:qFormat/>
    <w:rsid w:val="00A26496"/>
    <w:pPr>
      <w:spacing w:line="276" w:lineRule="auto"/>
      <w:ind w:left="720"/>
      <w:contextualSpacing/>
    </w:pPr>
    <w:rPr>
      <w:rFonts w:ascii="Georgia" w:eastAsia="Calibri" w:hAnsi="Georgia" w:cs="Times New Roman"/>
      <w:color w:val="585756"/>
      <w:kern w:val="0"/>
      <w:sz w:val="21"/>
      <w:lang w:val="fr-BE"/>
      <w14:ligatures w14:val="none"/>
    </w:rPr>
  </w:style>
  <w:style w:type="character" w:customStyle="1" w:styleId="ParagraphedelisteCar">
    <w:name w:val="Paragraphe de liste Car"/>
    <w:aliases w:val="Numbered paragraph Car,Bullets Car,References Car,FIDA liste Car,Paragraphe à Puce Car,List Paragraph1 Car,Paragraphe de liste1 Car"/>
    <w:link w:val="Paragraphedeliste"/>
    <w:uiPriority w:val="34"/>
    <w:qFormat/>
    <w:locked/>
    <w:rsid w:val="00A26496"/>
    <w:rPr>
      <w:rFonts w:ascii="Georgia" w:eastAsia="Calibri" w:hAnsi="Georgia" w:cs="Times New Roman"/>
      <w:color w:val="585756"/>
      <w:kern w:val="0"/>
      <w:sz w:val="21"/>
      <w:lang w:val="fr-BE"/>
      <w14:ligatures w14:val="none"/>
    </w:rPr>
  </w:style>
  <w:style w:type="character" w:styleId="Marquedecommentaire">
    <w:name w:val="annotation reference"/>
    <w:basedOn w:val="Policepardfaut"/>
    <w:uiPriority w:val="99"/>
    <w:semiHidden/>
    <w:unhideWhenUsed/>
    <w:rsid w:val="00A26496"/>
    <w:rPr>
      <w:sz w:val="16"/>
      <w:szCs w:val="16"/>
    </w:rPr>
  </w:style>
  <w:style w:type="paragraph" w:styleId="Commentaire">
    <w:name w:val="annotation text"/>
    <w:basedOn w:val="Normal"/>
    <w:link w:val="CommentaireCar"/>
    <w:uiPriority w:val="99"/>
    <w:unhideWhenUsed/>
    <w:rsid w:val="00A26496"/>
    <w:pPr>
      <w:spacing w:line="240" w:lineRule="auto"/>
    </w:pPr>
    <w:rPr>
      <w:sz w:val="20"/>
      <w:szCs w:val="20"/>
    </w:rPr>
  </w:style>
  <w:style w:type="character" w:customStyle="1" w:styleId="CommentaireCar">
    <w:name w:val="Commentaire Car"/>
    <w:basedOn w:val="Policepardfaut"/>
    <w:link w:val="Commentaire"/>
    <w:uiPriority w:val="99"/>
    <w:rsid w:val="00A26496"/>
    <w:rPr>
      <w:sz w:val="20"/>
      <w:szCs w:val="20"/>
      <w:lang w:val="en-US"/>
    </w:rPr>
  </w:style>
  <w:style w:type="paragraph" w:styleId="Objetducommentaire">
    <w:name w:val="annotation subject"/>
    <w:basedOn w:val="Commentaire"/>
    <w:next w:val="Commentaire"/>
    <w:link w:val="ObjetducommentaireCar"/>
    <w:uiPriority w:val="99"/>
    <w:semiHidden/>
    <w:unhideWhenUsed/>
    <w:rsid w:val="00A26496"/>
    <w:rPr>
      <w:b/>
      <w:bCs/>
    </w:rPr>
  </w:style>
  <w:style w:type="character" w:customStyle="1" w:styleId="ObjetducommentaireCar">
    <w:name w:val="Objet du commentaire Car"/>
    <w:basedOn w:val="CommentaireCar"/>
    <w:link w:val="Objetducommentaire"/>
    <w:uiPriority w:val="99"/>
    <w:semiHidden/>
    <w:rsid w:val="00A26496"/>
    <w:rPr>
      <w:b/>
      <w:bCs/>
      <w:sz w:val="20"/>
      <w:szCs w:val="20"/>
      <w:lang w:val="en-US"/>
    </w:rPr>
  </w:style>
  <w:style w:type="paragraph" w:styleId="Rvision">
    <w:name w:val="Revision"/>
    <w:hidden/>
    <w:uiPriority w:val="99"/>
    <w:semiHidden/>
    <w:rsid w:val="00A26496"/>
    <w:pPr>
      <w:spacing w:after="0" w:line="240" w:lineRule="auto"/>
    </w:pPr>
    <w:rPr>
      <w:lang w:val="en-US"/>
    </w:rPr>
  </w:style>
  <w:style w:type="character" w:styleId="lev">
    <w:name w:val="Strong"/>
    <w:basedOn w:val="Policepardfaut"/>
    <w:uiPriority w:val="22"/>
    <w:qFormat/>
    <w:rsid w:val="00192FEA"/>
    <w:rPr>
      <w:b/>
      <w:bCs/>
    </w:rPr>
  </w:style>
  <w:style w:type="paragraph" w:styleId="NormalWeb">
    <w:name w:val="Normal (Web)"/>
    <w:basedOn w:val="Normal"/>
    <w:uiPriority w:val="99"/>
    <w:semiHidden/>
    <w:unhideWhenUsed/>
    <w:rsid w:val="00BA45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Grilledutableau">
    <w:name w:val="Table Grid"/>
    <w:basedOn w:val="TableauNormal"/>
    <w:uiPriority w:val="39"/>
    <w:rsid w:val="004919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64E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64E21"/>
    <w:rPr>
      <w:rFonts w:ascii="Tahoma" w:hAnsi="Tahoma" w:cs="Tahoma"/>
      <w:sz w:val="16"/>
      <w:szCs w:val="16"/>
      <w:lang w:val="en-US"/>
    </w:rPr>
  </w:style>
  <w:style w:type="paragraph" w:styleId="En-tte">
    <w:name w:val="header"/>
    <w:basedOn w:val="Normal"/>
    <w:link w:val="En-tteCar"/>
    <w:uiPriority w:val="99"/>
    <w:unhideWhenUsed/>
    <w:rsid w:val="00AA6ED5"/>
    <w:pPr>
      <w:tabs>
        <w:tab w:val="center" w:pos="4513"/>
        <w:tab w:val="right" w:pos="9026"/>
      </w:tabs>
      <w:spacing w:after="0" w:line="240" w:lineRule="auto"/>
    </w:pPr>
  </w:style>
  <w:style w:type="character" w:customStyle="1" w:styleId="En-tteCar">
    <w:name w:val="En-tête Car"/>
    <w:basedOn w:val="Policepardfaut"/>
    <w:link w:val="En-tte"/>
    <w:uiPriority w:val="99"/>
    <w:rsid w:val="00AA6ED5"/>
    <w:rPr>
      <w:lang w:val="en-US"/>
    </w:rPr>
  </w:style>
  <w:style w:type="paragraph" w:styleId="Pieddepage">
    <w:name w:val="footer"/>
    <w:basedOn w:val="Normal"/>
    <w:link w:val="PieddepageCar"/>
    <w:uiPriority w:val="99"/>
    <w:unhideWhenUsed/>
    <w:rsid w:val="00AA6ED5"/>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A6ED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99897">
      <w:bodyDiv w:val="1"/>
      <w:marLeft w:val="0"/>
      <w:marRight w:val="0"/>
      <w:marTop w:val="0"/>
      <w:marBottom w:val="0"/>
      <w:divBdr>
        <w:top w:val="none" w:sz="0" w:space="0" w:color="auto"/>
        <w:left w:val="none" w:sz="0" w:space="0" w:color="auto"/>
        <w:bottom w:val="none" w:sz="0" w:space="0" w:color="auto"/>
        <w:right w:val="none" w:sz="0" w:space="0" w:color="auto"/>
      </w:divBdr>
      <w:divsChild>
        <w:div w:id="1576620480">
          <w:marLeft w:val="0"/>
          <w:marRight w:val="0"/>
          <w:marTop w:val="0"/>
          <w:marBottom w:val="0"/>
          <w:divBdr>
            <w:top w:val="none" w:sz="0" w:space="0" w:color="auto"/>
            <w:left w:val="none" w:sz="0" w:space="0" w:color="auto"/>
            <w:bottom w:val="none" w:sz="0" w:space="0" w:color="auto"/>
            <w:right w:val="none" w:sz="0" w:space="0" w:color="auto"/>
          </w:divBdr>
        </w:div>
        <w:div w:id="1333533723">
          <w:marLeft w:val="0"/>
          <w:marRight w:val="0"/>
          <w:marTop w:val="0"/>
          <w:marBottom w:val="0"/>
          <w:divBdr>
            <w:top w:val="none" w:sz="0" w:space="0" w:color="auto"/>
            <w:left w:val="none" w:sz="0" w:space="0" w:color="auto"/>
            <w:bottom w:val="none" w:sz="0" w:space="0" w:color="auto"/>
            <w:right w:val="none" w:sz="0" w:space="0" w:color="auto"/>
          </w:divBdr>
        </w:div>
        <w:div w:id="1080636576">
          <w:marLeft w:val="0"/>
          <w:marRight w:val="0"/>
          <w:marTop w:val="0"/>
          <w:marBottom w:val="0"/>
          <w:divBdr>
            <w:top w:val="none" w:sz="0" w:space="0" w:color="auto"/>
            <w:left w:val="none" w:sz="0" w:space="0" w:color="auto"/>
            <w:bottom w:val="none" w:sz="0" w:space="0" w:color="auto"/>
            <w:right w:val="none" w:sz="0" w:space="0" w:color="auto"/>
          </w:divBdr>
        </w:div>
      </w:divsChild>
    </w:div>
    <w:div w:id="721758189">
      <w:bodyDiv w:val="1"/>
      <w:marLeft w:val="0"/>
      <w:marRight w:val="0"/>
      <w:marTop w:val="0"/>
      <w:marBottom w:val="0"/>
      <w:divBdr>
        <w:top w:val="none" w:sz="0" w:space="0" w:color="auto"/>
        <w:left w:val="none" w:sz="0" w:space="0" w:color="auto"/>
        <w:bottom w:val="none" w:sz="0" w:space="0" w:color="auto"/>
        <w:right w:val="none" w:sz="0" w:space="0" w:color="auto"/>
      </w:divBdr>
    </w:div>
    <w:div w:id="1237205791">
      <w:bodyDiv w:val="1"/>
      <w:marLeft w:val="0"/>
      <w:marRight w:val="0"/>
      <w:marTop w:val="0"/>
      <w:marBottom w:val="0"/>
      <w:divBdr>
        <w:top w:val="none" w:sz="0" w:space="0" w:color="auto"/>
        <w:left w:val="none" w:sz="0" w:space="0" w:color="auto"/>
        <w:bottom w:val="none" w:sz="0" w:space="0" w:color="auto"/>
        <w:right w:val="none" w:sz="0" w:space="0" w:color="auto"/>
      </w:divBdr>
    </w:div>
    <w:div w:id="1751729284">
      <w:bodyDiv w:val="1"/>
      <w:marLeft w:val="0"/>
      <w:marRight w:val="0"/>
      <w:marTop w:val="0"/>
      <w:marBottom w:val="0"/>
      <w:divBdr>
        <w:top w:val="none" w:sz="0" w:space="0" w:color="auto"/>
        <w:left w:val="none" w:sz="0" w:space="0" w:color="auto"/>
        <w:bottom w:val="none" w:sz="0" w:space="0" w:color="auto"/>
        <w:right w:val="none" w:sz="0" w:space="0" w:color="auto"/>
      </w:divBdr>
    </w:div>
    <w:div w:id="1920359882">
      <w:bodyDiv w:val="1"/>
      <w:marLeft w:val="0"/>
      <w:marRight w:val="0"/>
      <w:marTop w:val="0"/>
      <w:marBottom w:val="0"/>
      <w:divBdr>
        <w:top w:val="none" w:sz="0" w:space="0" w:color="auto"/>
        <w:left w:val="none" w:sz="0" w:space="0" w:color="auto"/>
        <w:bottom w:val="none" w:sz="0" w:space="0" w:color="auto"/>
        <w:right w:val="none" w:sz="0" w:space="0" w:color="auto"/>
      </w:divBdr>
      <w:divsChild>
        <w:div w:id="891386491">
          <w:marLeft w:val="0"/>
          <w:marRight w:val="0"/>
          <w:marTop w:val="0"/>
          <w:marBottom w:val="0"/>
          <w:divBdr>
            <w:top w:val="none" w:sz="0" w:space="0" w:color="auto"/>
            <w:left w:val="none" w:sz="0" w:space="0" w:color="auto"/>
            <w:bottom w:val="none" w:sz="0" w:space="0" w:color="auto"/>
            <w:right w:val="none" w:sz="0" w:space="0" w:color="auto"/>
          </w:divBdr>
        </w:div>
        <w:div w:id="1888685314">
          <w:marLeft w:val="0"/>
          <w:marRight w:val="0"/>
          <w:marTop w:val="0"/>
          <w:marBottom w:val="0"/>
          <w:divBdr>
            <w:top w:val="none" w:sz="0" w:space="0" w:color="auto"/>
            <w:left w:val="none" w:sz="0" w:space="0" w:color="auto"/>
            <w:bottom w:val="none" w:sz="0" w:space="0" w:color="auto"/>
            <w:right w:val="none" w:sz="0" w:space="0" w:color="auto"/>
          </w:divBdr>
        </w:div>
        <w:div w:id="497774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nabel_document" ma:contentTypeID="0x010100A054E23CC720224AB55CD5109E0645C0004DA5A7F9CC1A1449BD7F4E4FD1658182" ma:contentTypeVersion="28" ma:contentTypeDescription="Crée un document." ma:contentTypeScope="" ma:versionID="a7574aac81f3e9448c4d9ae84e52461c">
  <xsd:schema xmlns:xsd="http://www.w3.org/2001/XMLSchema" xmlns:xs="http://www.w3.org/2001/XMLSchema" xmlns:p="http://schemas.microsoft.com/office/2006/metadata/properties" xmlns:ns2="508ba6eb-9e09-4fd5-92f2-2d9921329f2d" xmlns:ns3="14a9c00f-d9e3-4eb9-aad3-f69239d17d9c" xmlns:ns4="702fbd75-83ea-491b-9326-cd04ce73097a" xmlns:ns5="80d7e988-bfdd-4980-b6cb-f22db3610b03" targetNamespace="http://schemas.microsoft.com/office/2006/metadata/properties" ma:root="true" ma:fieldsID="123fbcbf73827e5026a3041cda10a4e7" ns2:_="" ns3:_="" ns4:_="" ns5:_="">
    <xsd:import namespace="508ba6eb-9e09-4fd5-92f2-2d9921329f2d"/>
    <xsd:import namespace="14a9c00f-d9e3-4eb9-aad3-f69239d17d9c"/>
    <xsd:import namespace="702fbd75-83ea-491b-9326-cd04ce73097a"/>
    <xsd:import namespace="80d7e988-bfdd-4980-b6cb-f22db3610b03"/>
    <xsd:element name="properties">
      <xsd:complexType>
        <xsd:sequence>
          <xsd:element name="documentManagement">
            <xsd:complexType>
              <xsd:all>
                <xsd:element ref="ns2:_dlc_DocId" minOccurs="0"/>
                <xsd:element ref="ns2:_dlc_DocIdUrl" minOccurs="0"/>
                <xsd:element ref="ns2:_dlc_DocIdPersistId" minOccurs="0"/>
                <xsd:element ref="ns3:o99d250c03344da181939f0145dbc023" minOccurs="0"/>
                <xsd:element ref="ns4:TaxCatchAll" minOccurs="0"/>
                <xsd:element ref="ns4:TaxCatchAllLabel" minOccurs="0"/>
                <xsd:element ref="ns3:kecc0e8a0a3349c79c5d1d6e51bea7c3" minOccurs="0"/>
                <xsd:element ref="ns3:j50cb40f2a0941d2947e6bcbd5d19dce" minOccurs="0"/>
                <xsd:element ref="ns3:jcd7455606374210a964e5d7a999097a" minOccurs="0"/>
                <xsd:element ref="ns5:MediaServiceMetadata" minOccurs="0"/>
                <xsd:element ref="ns5:MediaServiceFastMetadata" minOccurs="0"/>
                <xsd:element ref="ns5:MediaServiceDateTaken" minOccurs="0"/>
                <xsd:element ref="ns5:MediaLengthInSeconds"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4:SharedWithUsers" minOccurs="0"/>
                <xsd:element ref="ns4:SharedWithDetails" minOccurs="0"/>
                <xsd:element ref="ns5:lcf76f155ced4ddcb4097134ff3c332f" minOccurs="0"/>
                <xsd:element ref="ns5:_Flow_SignoffStatu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1" nillable="true" ma:taxonomy="true" ma:internalName="o99d250c03344da181939f0145dbc023" ma:taxonomyFieldName="Document_Language" ma:displayName="Document_Language" ma:readOnly="false" ma:default="1;#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kecc0e8a0a3349c79c5d1d6e51bea7c3" ma:index="15"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j50cb40f2a0941d2947e6bcbd5d19dce" ma:index="17"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jcd7455606374210a964e5d7a999097a" ma:index="19" nillable="true" ma:taxonomy="true" ma:internalName="jcd7455606374210a964e5d7a999097a" ma:taxonomyFieldName="Country" ma:displayName="Country" ma:readOnly="false" ma:default="1;#BDI|6a9dcac3-72aa-4e48-8d07-6a290ee11ae9"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2fbd75-83ea-491b-9326-cd04ce73097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3df3c41-9769-4c6f-8708-7662f98c6b67}" ma:internalName="TaxCatchAll" ma:showField="CatchAllData" ma:web="702fbd75-83ea-491b-9326-cd04ce73097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3df3c41-9769-4c6f-8708-7662f98c6b67}" ma:internalName="TaxCatchAllLabel" ma:readOnly="true" ma:showField="CatchAllDataLabel" ma:web="702fbd75-83ea-491b-9326-cd04ce73097a">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d7e988-bfdd-4980-b6cb-f22db3610b03"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lcf76f155ced4ddcb4097134ff3c332f" ma:index="34" nillable="true" ma:taxonomy="true" ma:internalName="lcf76f155ced4ddcb4097134ff3c332f" ma:taxonomyFieldName="MediaServiceImageTags" ma:displayName="Balises d’image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_Flow_SignoffStatus" ma:index="35" nillable="true" ma:displayName="Sign-off status" ma:internalName="Sign_x002d_off_x0020_status">
      <xsd:simpleType>
        <xsd:restriction base="dms:Text"/>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TaxCatchAll xmlns="702fbd75-83ea-491b-9326-cd04ce73097a">
      <Value>1</Value>
      <Value>6</Value>
    </TaxCatchAll>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BDI</TermName>
          <TermId xmlns="http://schemas.microsoft.com/office/infopath/2007/PartnerControls">6a9dcac3-72aa-4e48-8d07-6a290ee11ae9</TermId>
        </TermInfo>
      </Terms>
    </jcd7455606374210a964e5d7a999097a>
    <j50cb40f2a0941d2947e6bcbd5d19dce xmlns="14a9c00f-d9e3-4eb9-aad3-f69239d17d9c">
      <Terms xmlns="http://schemas.microsoft.com/office/infopath/2007/PartnerControls"/>
    </j50cb40f2a0941d2947e6bcbd5d19dce>
    <_Flow_SignoffStatus xmlns="80d7e988-bfdd-4980-b6cb-f22db3610b03" xsi:nil="true"/>
    <kecc0e8a0a3349c79c5d1d6e51bea7c3 xmlns="14a9c00f-d9e3-4eb9-aad3-f69239d17d9c">
      <Terms xmlns="http://schemas.microsoft.com/office/infopath/2007/PartnerControls"/>
    </kecc0e8a0a3349c79c5d1d6e51bea7c3>
    <lcf76f155ced4ddcb4097134ff3c332f xmlns="80d7e988-bfdd-4980-b6cb-f22db3610b03">
      <Terms xmlns="http://schemas.microsoft.com/office/infopath/2007/PartnerControls"/>
    </lcf76f155ced4ddcb4097134ff3c332f>
    <_dlc_DocId xmlns="508ba6eb-9e09-4fd5-92f2-2d9921329f2d">BDIENABEL-844965907-325234</_dlc_DocId>
    <_dlc_DocIdUrl xmlns="508ba6eb-9e09-4fd5-92f2-2d9921329f2d">
      <Url>https://enabelbe.sharepoint.com/sites/BDI/_layouts/15/DocIdRedir.aspx?ID=BDIENABEL-844965907-325234</Url>
      <Description>BDIENABEL-844965907-325234</Description>
    </_dlc_DocIdUrl>
  </documentManagement>
</p:properties>
</file>

<file path=customXml/itemProps1.xml><?xml version="1.0" encoding="utf-8"?>
<ds:datastoreItem xmlns:ds="http://schemas.openxmlformats.org/officeDocument/2006/customXml" ds:itemID="{6C7941F8-9F0E-4DE3-854F-79DA9E1B0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ba6eb-9e09-4fd5-92f2-2d9921329f2d"/>
    <ds:schemaRef ds:uri="14a9c00f-d9e3-4eb9-aad3-f69239d17d9c"/>
    <ds:schemaRef ds:uri="702fbd75-83ea-491b-9326-cd04ce73097a"/>
    <ds:schemaRef ds:uri="80d7e988-bfdd-4980-b6cb-f22db3610b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15F26E-1CFF-4776-B318-9EE51B28D438}">
  <ds:schemaRefs>
    <ds:schemaRef ds:uri="http://schemas.microsoft.com/sharepoint/events"/>
  </ds:schemaRefs>
</ds:datastoreItem>
</file>

<file path=customXml/itemProps3.xml><?xml version="1.0" encoding="utf-8"?>
<ds:datastoreItem xmlns:ds="http://schemas.openxmlformats.org/officeDocument/2006/customXml" ds:itemID="{AC35CDF8-5F3E-4487-9ECC-7F0506DDA75D}">
  <ds:schemaRefs>
    <ds:schemaRef ds:uri="http://schemas.microsoft.com/sharepoint/v3/contenttype/forms"/>
  </ds:schemaRefs>
</ds:datastoreItem>
</file>

<file path=customXml/itemProps4.xml><?xml version="1.0" encoding="utf-8"?>
<ds:datastoreItem xmlns:ds="http://schemas.openxmlformats.org/officeDocument/2006/customXml" ds:itemID="{22D53FAA-781C-4DCA-BCAE-5FAE204EA5C6}">
  <ds:schemaRefs>
    <ds:schemaRef ds:uri="http://schemas.openxmlformats.org/officeDocument/2006/bibliography"/>
  </ds:schemaRefs>
</ds:datastoreItem>
</file>

<file path=customXml/itemProps5.xml><?xml version="1.0" encoding="utf-8"?>
<ds:datastoreItem xmlns:ds="http://schemas.openxmlformats.org/officeDocument/2006/customXml" ds:itemID="{F9ACA036-7D79-4AFC-B037-9B1C2FE165C0}">
  <ds:schemaRefs>
    <ds:schemaRef ds:uri="http://schemas.microsoft.com/office/2006/metadata/properties"/>
    <ds:schemaRef ds:uri="http://schemas.microsoft.com/office/infopath/2007/PartnerControls"/>
    <ds:schemaRef ds:uri="14a9c00f-d9e3-4eb9-aad3-f69239d17d9c"/>
    <ds:schemaRef ds:uri="702fbd75-83ea-491b-9326-cd04ce73097a"/>
    <ds:schemaRef ds:uri="80d7e988-bfdd-4980-b6cb-f22db3610b03"/>
    <ds:schemaRef ds:uri="508ba6eb-9e09-4fd5-92f2-2d9921329f2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1453</Words>
  <Characters>7993</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MANARIYO, Judith</dc:creator>
  <cp:lastModifiedBy>BUTOYI</cp:lastModifiedBy>
  <cp:revision>2</cp:revision>
  <cp:lastPrinted>2024-10-18T13:53:00Z</cp:lastPrinted>
  <dcterms:created xsi:type="dcterms:W3CDTF">2024-11-28T13:49:00Z</dcterms:created>
  <dcterms:modified xsi:type="dcterms:W3CDTF">2024-11-28T13:49:00Z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0x010100A054E23CC720224AB55CD5109E0645C0004DA5A7F9CC1A1449BD7F4E4FD1658182</vt:lpwstr>
  </property>
  <property fmtid="{D5CDD505-2E9C-101B-9397-08002B2CF9AE}" pid="3" name="_dlc_DocIdItemGuid">
    <vt:lpwstr>85cbaf9d-89f0-4c2b-b42a-21a5fff9725f</vt:lpwstr>
  </property>
  <property fmtid="{D5CDD505-2E9C-101B-9397-08002B2CF9AE}" pid="4" name="Document_Language">
    <vt:lpwstr>6;#FR|e5b11214-e6fc-4287-b1cb-b050c041462c</vt:lpwstr>
  </property>
  <property fmtid="{D5CDD505-2E9C-101B-9397-08002B2CF9AE}" pid="5" name="Country">
    <vt:lpwstr>1;#BDI|6a9dcac3-72aa-4e48-8d07-6a290ee11ae9</vt:lpwstr>
  </property>
  <property fmtid="{D5CDD505-2E9C-101B-9397-08002B2CF9AE}" pid="6" name="MediaServiceImageTags">
    <vt:lpwstr/>
  </property>
  <property fmtid="{D5CDD505-2E9C-101B-9397-08002B2CF9AE}" pid="7" name="Document_Type">
    <vt:lpwstr/>
  </property>
  <property fmtid="{D5CDD505-2E9C-101B-9397-08002B2CF9AE}" pid="8" name="Document_Status">
    <vt:lpwstr/>
  </property>
  <property fmtid="{D5CDD505-2E9C-101B-9397-08002B2CF9AE}" pid="9" name="Contract_reference">
    <vt:lpwstr/>
  </property>
  <property fmtid="{D5CDD505-2E9C-101B-9397-08002B2CF9AE}" pid="10" name="Project_code">
    <vt:lpwstr/>
  </property>
  <property fmtid="{D5CDD505-2E9C-101B-9397-08002B2CF9AE}" pid="11" name="e2b781e9cad840cd89b90f5a7e989839">
    <vt:lpwstr/>
  </property>
  <property fmtid="{D5CDD505-2E9C-101B-9397-08002B2CF9AE}" pid="12" name="l9d65098618b4a8fbbe87718e7187e6b">
    <vt:lpwstr/>
  </property>
</Properties>
</file>